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C2A" w:rsidRDefault="00204C2A" w:rsidP="00204C2A">
      <w:pPr>
        <w:overflowPunct w:val="0"/>
        <w:adjustRightInd w:val="0"/>
        <w:snapToGrid w:val="0"/>
        <w:spacing w:line="600" w:lineRule="exact"/>
        <w:jc w:val="center"/>
        <w:rPr>
          <w:rFonts w:ascii="Times New Roman" w:eastAsia="方正小标宋_GBK" w:hAnsi="Times New Roman"/>
          <w:sz w:val="44"/>
          <w:szCs w:val="44"/>
        </w:rPr>
      </w:pPr>
    </w:p>
    <w:p w:rsidR="00204C2A" w:rsidRDefault="00204C2A" w:rsidP="00204C2A">
      <w:pPr>
        <w:overflowPunct w:val="0"/>
        <w:adjustRightInd w:val="0"/>
        <w:snapToGrid w:val="0"/>
        <w:spacing w:line="600" w:lineRule="exact"/>
        <w:jc w:val="center"/>
        <w:rPr>
          <w:rFonts w:ascii="Times New Roman" w:eastAsia="方正小标宋_GBK" w:hAnsi="Times New Roman"/>
          <w:sz w:val="44"/>
          <w:szCs w:val="44"/>
        </w:rPr>
      </w:pPr>
      <w:r>
        <w:rPr>
          <w:rFonts w:ascii="Times New Roman" w:eastAsia="方正小标宋_GBK" w:hAnsi="Times New Roman"/>
          <w:sz w:val="44"/>
          <w:szCs w:val="44"/>
        </w:rPr>
        <w:t>江苏省社会团体章程示范文本（试行）</w:t>
      </w:r>
    </w:p>
    <w:p w:rsidR="00204C2A" w:rsidRDefault="00204C2A" w:rsidP="00204C2A">
      <w:pPr>
        <w:overflowPunct w:val="0"/>
        <w:adjustRightInd w:val="0"/>
        <w:snapToGrid w:val="0"/>
        <w:spacing w:line="560" w:lineRule="exact"/>
        <w:ind w:rightChars="-44" w:right="-92"/>
        <w:rPr>
          <w:rFonts w:ascii="Times New Roman" w:eastAsia="方正楷体_GBK" w:hAnsi="Times New Roman"/>
          <w:sz w:val="36"/>
          <w:szCs w:val="36"/>
        </w:rPr>
      </w:pPr>
    </w:p>
    <w:p w:rsidR="00204C2A" w:rsidRDefault="00204C2A" w:rsidP="00204C2A">
      <w:pPr>
        <w:overflowPunct w:val="0"/>
        <w:adjustRightInd w:val="0"/>
        <w:snapToGrid w:val="0"/>
        <w:spacing w:line="600" w:lineRule="exact"/>
        <w:ind w:rightChars="-45" w:right="-94"/>
        <w:jc w:val="center"/>
        <w:rPr>
          <w:rFonts w:ascii="Times New Roman" w:eastAsia="方正楷体_GBK" w:hAnsi="Times New Roman"/>
          <w:sz w:val="28"/>
          <w:szCs w:val="28"/>
        </w:rPr>
      </w:pPr>
      <w:r>
        <w:rPr>
          <w:rFonts w:ascii="Times New Roman" w:eastAsia="方正楷体_GBK" w:hAnsi="Times New Roman"/>
          <w:sz w:val="28"/>
          <w:szCs w:val="28"/>
        </w:rPr>
        <w:t>说</w:t>
      </w:r>
      <w:r>
        <w:rPr>
          <w:rFonts w:ascii="Times New Roman" w:eastAsia="方正楷体_GBK" w:hAnsi="Times New Roman"/>
          <w:sz w:val="28"/>
          <w:szCs w:val="28"/>
        </w:rPr>
        <w:t xml:space="preserve">    </w:t>
      </w:r>
      <w:r>
        <w:rPr>
          <w:rFonts w:ascii="Times New Roman" w:eastAsia="方正楷体_GBK" w:hAnsi="Times New Roman"/>
          <w:sz w:val="28"/>
          <w:szCs w:val="28"/>
        </w:rPr>
        <w:t>明</w:t>
      </w:r>
    </w:p>
    <w:p w:rsidR="00204C2A" w:rsidRDefault="00204C2A" w:rsidP="00204C2A">
      <w:pPr>
        <w:overflowPunct w:val="0"/>
        <w:rPr>
          <w:rFonts w:ascii="Times New Roman" w:hAnsi="Times New Roman"/>
        </w:rPr>
      </w:pPr>
    </w:p>
    <w:p w:rsidR="00204C2A" w:rsidRDefault="00204C2A" w:rsidP="00204C2A">
      <w:pPr>
        <w:overflowPunct w:val="0"/>
        <w:adjustRightInd w:val="0"/>
        <w:snapToGrid w:val="0"/>
        <w:spacing w:line="600" w:lineRule="exact"/>
        <w:ind w:firstLineChars="200" w:firstLine="560"/>
        <w:rPr>
          <w:rFonts w:ascii="Times New Roman" w:eastAsia="方正楷体_GBK" w:hAnsi="Times New Roman"/>
          <w:sz w:val="28"/>
          <w:szCs w:val="28"/>
        </w:rPr>
      </w:pPr>
      <w:r>
        <w:rPr>
          <w:rFonts w:ascii="Times New Roman" w:eastAsia="方正楷体_GBK" w:hAnsi="Times New Roman"/>
          <w:sz w:val="28"/>
          <w:szCs w:val="28"/>
        </w:rPr>
        <w:t>一、根据《社会团体登记管理条例》和其他有关法律法规制定此章程示范文本。</w:t>
      </w:r>
    </w:p>
    <w:p w:rsidR="00204C2A" w:rsidRDefault="00204C2A" w:rsidP="00204C2A">
      <w:pPr>
        <w:overflowPunct w:val="0"/>
        <w:adjustRightInd w:val="0"/>
        <w:snapToGrid w:val="0"/>
        <w:spacing w:line="600" w:lineRule="exact"/>
        <w:ind w:firstLineChars="200" w:firstLine="560"/>
        <w:rPr>
          <w:rFonts w:ascii="Times New Roman" w:eastAsia="方正楷体_GBK" w:hAnsi="Times New Roman"/>
          <w:sz w:val="28"/>
          <w:szCs w:val="28"/>
        </w:rPr>
      </w:pPr>
      <w:r>
        <w:rPr>
          <w:rFonts w:ascii="Times New Roman" w:eastAsia="方正楷体_GBK" w:hAnsi="Times New Roman"/>
          <w:sz w:val="28"/>
          <w:szCs w:val="28"/>
        </w:rPr>
        <w:t>二、本章程示范文本旨在为全省社会团体制定章程提供范例。</w:t>
      </w:r>
    </w:p>
    <w:p w:rsidR="00204C2A" w:rsidRDefault="00204C2A" w:rsidP="00204C2A">
      <w:pPr>
        <w:overflowPunct w:val="0"/>
        <w:adjustRightInd w:val="0"/>
        <w:snapToGrid w:val="0"/>
        <w:spacing w:line="600" w:lineRule="exact"/>
        <w:ind w:firstLineChars="200" w:firstLine="560"/>
        <w:rPr>
          <w:rFonts w:ascii="Times New Roman" w:eastAsia="方正楷体_GBK" w:hAnsi="Times New Roman"/>
          <w:sz w:val="28"/>
          <w:szCs w:val="28"/>
        </w:rPr>
      </w:pPr>
      <w:r>
        <w:rPr>
          <w:rFonts w:ascii="Times New Roman" w:eastAsia="方正楷体_GBK" w:hAnsi="Times New Roman"/>
          <w:sz w:val="28"/>
          <w:szCs w:val="28"/>
        </w:rPr>
        <w:t>三、本章程示范文本中统一使用</w:t>
      </w:r>
      <w:r>
        <w:rPr>
          <w:rFonts w:ascii="Times New Roman" w:eastAsia="方正楷体_GBK" w:hAnsi="Times New Roman"/>
          <w:sz w:val="28"/>
          <w:szCs w:val="28"/>
        </w:rPr>
        <w:t>“</w:t>
      </w:r>
      <w:r>
        <w:rPr>
          <w:rFonts w:ascii="Times New Roman" w:eastAsia="方正楷体_GBK" w:hAnsi="Times New Roman"/>
          <w:sz w:val="28"/>
          <w:szCs w:val="28"/>
        </w:rPr>
        <w:t>本团体</w:t>
      </w:r>
      <w:r>
        <w:rPr>
          <w:rFonts w:ascii="Times New Roman" w:eastAsia="方正楷体_GBK" w:hAnsi="Times New Roman"/>
          <w:sz w:val="28"/>
          <w:szCs w:val="28"/>
        </w:rPr>
        <w:t>”</w:t>
      </w:r>
      <w:r>
        <w:rPr>
          <w:rFonts w:ascii="Times New Roman" w:eastAsia="方正楷体_GBK" w:hAnsi="Times New Roman"/>
          <w:sz w:val="28"/>
          <w:szCs w:val="28"/>
        </w:rPr>
        <w:t>作为指代词，社会团体制定章程时可使用</w:t>
      </w:r>
      <w:r>
        <w:rPr>
          <w:rFonts w:ascii="Times New Roman" w:eastAsia="方正楷体_GBK" w:hAnsi="Times New Roman"/>
          <w:sz w:val="28"/>
          <w:szCs w:val="28"/>
        </w:rPr>
        <w:t>“</w:t>
      </w:r>
      <w:r>
        <w:rPr>
          <w:rFonts w:ascii="Times New Roman" w:eastAsia="方正楷体_GBK" w:hAnsi="Times New Roman"/>
          <w:sz w:val="28"/>
          <w:szCs w:val="28"/>
        </w:rPr>
        <w:t>本团体</w:t>
      </w:r>
      <w:r>
        <w:rPr>
          <w:rFonts w:ascii="Times New Roman" w:eastAsia="方正楷体_GBK" w:hAnsi="Times New Roman"/>
          <w:sz w:val="28"/>
          <w:szCs w:val="28"/>
        </w:rPr>
        <w:t>”</w:t>
      </w:r>
      <w:r>
        <w:rPr>
          <w:rFonts w:ascii="Times New Roman" w:eastAsia="方正楷体_GBK" w:hAnsi="Times New Roman"/>
          <w:sz w:val="28"/>
          <w:szCs w:val="28"/>
        </w:rPr>
        <w:t>或</w:t>
      </w:r>
      <w:r>
        <w:rPr>
          <w:rFonts w:ascii="Times New Roman" w:eastAsia="方正楷体_GBK" w:hAnsi="Times New Roman"/>
          <w:sz w:val="28"/>
          <w:szCs w:val="28"/>
        </w:rPr>
        <w:t>“</w:t>
      </w:r>
      <w:r>
        <w:rPr>
          <w:rFonts w:ascii="Times New Roman" w:eastAsia="方正楷体_GBK" w:hAnsi="Times New Roman"/>
          <w:sz w:val="28"/>
          <w:szCs w:val="28"/>
        </w:rPr>
        <w:t>本会</w:t>
      </w:r>
      <w:r>
        <w:rPr>
          <w:rFonts w:ascii="Times New Roman" w:eastAsia="方正楷体_GBK" w:hAnsi="Times New Roman"/>
          <w:sz w:val="28"/>
          <w:szCs w:val="28"/>
        </w:rPr>
        <w:t>”</w:t>
      </w:r>
      <w:r>
        <w:rPr>
          <w:rFonts w:ascii="Times New Roman" w:eastAsia="方正楷体_GBK" w:hAnsi="Times New Roman"/>
          <w:sz w:val="28"/>
          <w:szCs w:val="28"/>
        </w:rPr>
        <w:t>指代，所有表述应当一致。</w:t>
      </w:r>
    </w:p>
    <w:p w:rsidR="00204C2A" w:rsidRDefault="00204C2A" w:rsidP="00204C2A">
      <w:pPr>
        <w:overflowPunct w:val="0"/>
        <w:adjustRightInd w:val="0"/>
        <w:snapToGrid w:val="0"/>
        <w:spacing w:line="600" w:lineRule="exact"/>
        <w:ind w:firstLineChars="200" w:firstLine="560"/>
        <w:rPr>
          <w:rFonts w:ascii="Times New Roman" w:eastAsia="方正楷体_GBK" w:hAnsi="Times New Roman"/>
          <w:sz w:val="28"/>
          <w:szCs w:val="28"/>
        </w:rPr>
      </w:pPr>
      <w:r>
        <w:rPr>
          <w:rFonts w:ascii="Times New Roman" w:eastAsia="方正楷体_GBK" w:hAnsi="Times New Roman"/>
          <w:sz w:val="28"/>
          <w:szCs w:val="28"/>
        </w:rPr>
        <w:t>四、本章程示范文本所称负责人指会长（理事长）、副会长（副理事长）和秘书长，社会团体制定章程时可选择</w:t>
      </w:r>
      <w:r>
        <w:rPr>
          <w:rFonts w:ascii="Times New Roman" w:eastAsia="方正楷体_GBK" w:hAnsi="Times New Roman"/>
          <w:sz w:val="28"/>
          <w:szCs w:val="28"/>
        </w:rPr>
        <w:t>“</w:t>
      </w:r>
      <w:r>
        <w:rPr>
          <w:rFonts w:ascii="Times New Roman" w:eastAsia="方正楷体_GBK" w:hAnsi="Times New Roman"/>
          <w:sz w:val="28"/>
          <w:szCs w:val="28"/>
        </w:rPr>
        <w:t>会长、副会长</w:t>
      </w:r>
      <w:r>
        <w:rPr>
          <w:rFonts w:ascii="Times New Roman" w:eastAsia="方正楷体_GBK" w:hAnsi="Times New Roman"/>
          <w:sz w:val="28"/>
          <w:szCs w:val="28"/>
        </w:rPr>
        <w:t>”</w:t>
      </w:r>
      <w:r>
        <w:rPr>
          <w:rFonts w:ascii="Times New Roman" w:eastAsia="方正楷体_GBK" w:hAnsi="Times New Roman"/>
          <w:sz w:val="28"/>
          <w:szCs w:val="28"/>
        </w:rPr>
        <w:t>或</w:t>
      </w:r>
      <w:r>
        <w:rPr>
          <w:rFonts w:ascii="Times New Roman" w:eastAsia="方正楷体_GBK" w:hAnsi="Times New Roman"/>
          <w:sz w:val="28"/>
          <w:szCs w:val="28"/>
        </w:rPr>
        <w:t>“</w:t>
      </w:r>
      <w:r>
        <w:rPr>
          <w:rFonts w:ascii="Times New Roman" w:eastAsia="方正楷体_GBK" w:hAnsi="Times New Roman"/>
          <w:sz w:val="28"/>
          <w:szCs w:val="28"/>
        </w:rPr>
        <w:t>理事长、副理事长</w:t>
      </w:r>
      <w:r>
        <w:rPr>
          <w:rFonts w:ascii="Times New Roman" w:eastAsia="方正楷体_GBK" w:hAnsi="Times New Roman"/>
          <w:sz w:val="28"/>
          <w:szCs w:val="28"/>
        </w:rPr>
        <w:t>”</w:t>
      </w:r>
      <w:r>
        <w:rPr>
          <w:rFonts w:ascii="Times New Roman" w:eastAsia="方正楷体_GBK" w:hAnsi="Times New Roman"/>
          <w:sz w:val="28"/>
          <w:szCs w:val="28"/>
        </w:rPr>
        <w:t>，所有表述应当一致。本章程示范文本统一使用</w:t>
      </w:r>
      <w:r>
        <w:rPr>
          <w:rFonts w:ascii="Times New Roman" w:eastAsia="方正楷体_GBK" w:hAnsi="Times New Roman"/>
          <w:sz w:val="28"/>
          <w:szCs w:val="28"/>
        </w:rPr>
        <w:t>“</w:t>
      </w:r>
      <w:r>
        <w:rPr>
          <w:rFonts w:ascii="Times New Roman" w:eastAsia="方正楷体_GBK" w:hAnsi="Times New Roman"/>
          <w:sz w:val="28"/>
          <w:szCs w:val="28"/>
        </w:rPr>
        <w:t>会长、副会长</w:t>
      </w:r>
      <w:r>
        <w:rPr>
          <w:rFonts w:ascii="Times New Roman" w:eastAsia="方正楷体_GBK" w:hAnsi="Times New Roman"/>
          <w:sz w:val="28"/>
          <w:szCs w:val="28"/>
        </w:rPr>
        <w:t>”</w:t>
      </w:r>
      <w:r>
        <w:rPr>
          <w:rFonts w:ascii="Times New Roman" w:eastAsia="方正楷体_GBK" w:hAnsi="Times New Roman"/>
          <w:sz w:val="28"/>
          <w:szCs w:val="28"/>
        </w:rPr>
        <w:t>。</w:t>
      </w:r>
    </w:p>
    <w:p w:rsidR="00204C2A" w:rsidRDefault="00204C2A" w:rsidP="00204C2A">
      <w:pPr>
        <w:overflowPunct w:val="0"/>
        <w:adjustRightInd w:val="0"/>
        <w:snapToGrid w:val="0"/>
        <w:spacing w:line="600" w:lineRule="exact"/>
        <w:ind w:firstLineChars="200" w:firstLine="560"/>
        <w:rPr>
          <w:rFonts w:ascii="Times New Roman" w:eastAsia="方正楷体_GBK" w:hAnsi="Times New Roman"/>
          <w:sz w:val="28"/>
          <w:szCs w:val="28"/>
        </w:rPr>
      </w:pPr>
      <w:r>
        <w:rPr>
          <w:rFonts w:ascii="Times New Roman" w:eastAsia="方正楷体_GBK" w:hAnsi="Times New Roman"/>
          <w:sz w:val="28"/>
          <w:szCs w:val="28"/>
        </w:rPr>
        <w:t>五、【</w:t>
      </w:r>
      <w:r>
        <w:rPr>
          <w:rFonts w:ascii="Times New Roman" w:eastAsia="方正楷体_GBK" w:hAnsi="Times New Roman"/>
          <w:sz w:val="28"/>
          <w:szCs w:val="28"/>
        </w:rPr>
        <w:t xml:space="preserve">  </w:t>
      </w:r>
      <w:r>
        <w:rPr>
          <w:rFonts w:ascii="Times New Roman" w:eastAsia="方正楷体_GBK" w:hAnsi="Times New Roman"/>
          <w:sz w:val="28"/>
          <w:szCs w:val="28"/>
        </w:rPr>
        <w:t>】内文字为制定要求，形成章程正式文本时应全部删除，（</w:t>
      </w:r>
      <w:r>
        <w:rPr>
          <w:rFonts w:ascii="Times New Roman" w:eastAsia="方正楷体_GBK" w:hAnsi="Times New Roman"/>
          <w:sz w:val="28"/>
          <w:szCs w:val="28"/>
        </w:rPr>
        <w:t xml:space="preserve"> </w:t>
      </w:r>
      <w:r>
        <w:rPr>
          <w:rFonts w:ascii="Times New Roman" w:eastAsia="方正楷体_GBK" w:hAnsi="Times New Roman"/>
          <w:sz w:val="28"/>
          <w:szCs w:val="28"/>
        </w:rPr>
        <w:t>）内文字为可选项。</w:t>
      </w:r>
    </w:p>
    <w:p w:rsidR="00204C2A" w:rsidRDefault="00204C2A" w:rsidP="00204C2A">
      <w:pPr>
        <w:overflowPunct w:val="0"/>
        <w:adjustRightInd w:val="0"/>
        <w:snapToGrid w:val="0"/>
        <w:spacing w:line="600" w:lineRule="exact"/>
        <w:ind w:firstLineChars="200" w:firstLine="560"/>
        <w:rPr>
          <w:rFonts w:ascii="Times New Roman" w:eastAsia="仿宋" w:hAnsi="Times New Roman"/>
          <w:sz w:val="28"/>
          <w:szCs w:val="28"/>
        </w:rPr>
      </w:pPr>
    </w:p>
    <w:p w:rsidR="00204C2A" w:rsidRDefault="00204C2A" w:rsidP="00204C2A">
      <w:pPr>
        <w:overflowPunct w:val="0"/>
        <w:adjustRightInd w:val="0"/>
        <w:snapToGrid w:val="0"/>
        <w:spacing w:line="600" w:lineRule="exact"/>
        <w:ind w:firstLineChars="200" w:firstLine="560"/>
        <w:rPr>
          <w:rFonts w:ascii="Times New Roman" w:eastAsia="仿宋" w:hAnsi="Times New Roman"/>
          <w:sz w:val="28"/>
          <w:szCs w:val="28"/>
        </w:rPr>
      </w:pPr>
    </w:p>
    <w:p w:rsidR="00204C2A" w:rsidRDefault="00204C2A" w:rsidP="00204C2A">
      <w:pPr>
        <w:overflowPunct w:val="0"/>
        <w:adjustRightInd w:val="0"/>
        <w:snapToGrid w:val="0"/>
        <w:spacing w:line="600" w:lineRule="exact"/>
        <w:ind w:firstLineChars="192" w:firstLine="614"/>
        <w:rPr>
          <w:rFonts w:ascii="Times New Roman" w:eastAsia="方正楷体_GBK" w:hAnsi="Times New Roman"/>
          <w:sz w:val="32"/>
          <w:szCs w:val="32"/>
        </w:rPr>
      </w:pPr>
    </w:p>
    <w:p w:rsidR="00204C2A" w:rsidRDefault="00204C2A" w:rsidP="00204C2A">
      <w:pPr>
        <w:overflowPunct w:val="0"/>
        <w:adjustRightInd w:val="0"/>
        <w:snapToGrid w:val="0"/>
        <w:spacing w:line="600" w:lineRule="exact"/>
        <w:ind w:firstLineChars="192" w:firstLine="614"/>
        <w:rPr>
          <w:rFonts w:ascii="Times New Roman" w:eastAsia="方正楷体_GBK" w:hAnsi="Times New Roman"/>
          <w:sz w:val="32"/>
          <w:szCs w:val="32"/>
        </w:rPr>
      </w:pPr>
    </w:p>
    <w:p w:rsidR="00204C2A" w:rsidRDefault="00204C2A" w:rsidP="00204C2A">
      <w:pPr>
        <w:overflowPunct w:val="0"/>
        <w:adjustRightInd w:val="0"/>
        <w:snapToGrid w:val="0"/>
        <w:spacing w:line="600" w:lineRule="exact"/>
        <w:ind w:firstLineChars="192" w:firstLine="614"/>
        <w:rPr>
          <w:rFonts w:ascii="Times New Roman" w:eastAsia="方正楷体_GBK" w:hAnsi="Times New Roman"/>
          <w:sz w:val="32"/>
          <w:szCs w:val="32"/>
        </w:rPr>
      </w:pPr>
    </w:p>
    <w:p w:rsidR="00204C2A" w:rsidRDefault="00204C2A" w:rsidP="00204C2A">
      <w:pPr>
        <w:overflowPunct w:val="0"/>
        <w:adjustRightInd w:val="0"/>
        <w:snapToGrid w:val="0"/>
        <w:spacing w:line="600" w:lineRule="exact"/>
        <w:ind w:firstLineChars="192" w:firstLine="614"/>
        <w:rPr>
          <w:rFonts w:ascii="Times New Roman" w:eastAsia="方正楷体_GBK" w:hAnsi="Times New Roman"/>
          <w:sz w:val="32"/>
          <w:szCs w:val="32"/>
        </w:rPr>
      </w:pPr>
    </w:p>
    <w:p w:rsidR="00204C2A" w:rsidRDefault="00204C2A" w:rsidP="00204C2A">
      <w:pPr>
        <w:overflowPunct w:val="0"/>
        <w:snapToGrid w:val="0"/>
        <w:spacing w:line="600" w:lineRule="exact"/>
        <w:jc w:val="center"/>
        <w:rPr>
          <w:rFonts w:ascii="Times New Roman" w:eastAsia="方正黑体_GBK" w:hAnsi="Times New Roman"/>
          <w:sz w:val="32"/>
          <w:szCs w:val="32"/>
        </w:rPr>
      </w:pPr>
      <w:r>
        <w:rPr>
          <w:rFonts w:ascii="Times New Roman" w:eastAsia="方正小标宋_GBK" w:hAnsi="Times New Roman"/>
          <w:sz w:val="44"/>
          <w:szCs w:val="44"/>
        </w:rPr>
        <w:t xml:space="preserve"> </w:t>
      </w:r>
      <w:r>
        <w:rPr>
          <w:rFonts w:ascii="Times New Roman" w:eastAsia="方正黑体_GBK" w:hAnsi="Times New Roman"/>
          <w:sz w:val="32"/>
          <w:szCs w:val="32"/>
        </w:rPr>
        <w:t>第一章</w:t>
      </w:r>
      <w:r>
        <w:rPr>
          <w:rFonts w:ascii="Times New Roman" w:eastAsia="方正黑体_GBK" w:hAnsi="Times New Roman"/>
          <w:sz w:val="32"/>
          <w:szCs w:val="32"/>
        </w:rPr>
        <w:t xml:space="preserve">  </w:t>
      </w:r>
      <w:r>
        <w:rPr>
          <w:rFonts w:ascii="Times New Roman" w:eastAsia="方正黑体_GBK" w:hAnsi="Times New Roman"/>
          <w:sz w:val="32"/>
          <w:szCs w:val="32"/>
        </w:rPr>
        <w:t>总</w:t>
      </w:r>
      <w:r>
        <w:rPr>
          <w:rFonts w:ascii="Times New Roman" w:eastAsia="方正黑体_GBK" w:hAnsi="Times New Roman"/>
          <w:sz w:val="32"/>
          <w:szCs w:val="32"/>
        </w:rPr>
        <w:t xml:space="preserve">  </w:t>
      </w:r>
      <w:r>
        <w:rPr>
          <w:rFonts w:ascii="Times New Roman" w:eastAsia="方正黑体_GBK" w:hAnsi="Times New Roman"/>
          <w:sz w:val="32"/>
          <w:szCs w:val="32"/>
        </w:rPr>
        <w:t>则</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lastRenderedPageBreak/>
        <w:t>第一条</w:t>
      </w:r>
      <w:r>
        <w:rPr>
          <w:rFonts w:ascii="Times New Roman" w:eastAsia="仿宋_GB2312" w:hAnsi="Times New Roman"/>
          <w:sz w:val="32"/>
          <w:szCs w:val="32"/>
        </w:rPr>
        <w:t xml:space="preserve">  </w:t>
      </w:r>
      <w:r>
        <w:rPr>
          <w:rFonts w:ascii="Times New Roman" w:eastAsia="方正仿宋_GBK" w:hAnsi="Times New Roman"/>
          <w:sz w:val="32"/>
          <w:szCs w:val="32"/>
        </w:rPr>
        <w:t>本团体的名称是</w:t>
      </w:r>
      <w:r>
        <w:rPr>
          <w:rFonts w:ascii="Times New Roman" w:eastAsia="方正仿宋_GBK" w:hAnsi="Times New Roman"/>
          <w:sz w:val="32"/>
          <w:szCs w:val="32"/>
          <w:u w:val="single"/>
        </w:rPr>
        <w:t xml:space="preserve">                     </w:t>
      </w:r>
      <w:r>
        <w:rPr>
          <w:rFonts w:ascii="Times New Roman" w:eastAsia="方正仿宋_GBK" w:hAnsi="Times New Roman"/>
          <w:sz w:val="32"/>
          <w:szCs w:val="32"/>
        </w:rPr>
        <w:t>。</w:t>
      </w:r>
      <w:r>
        <w:rPr>
          <w:rFonts w:ascii="Times New Roman" w:eastAsia="仿宋_GB2312" w:hAnsi="Times New Roman"/>
          <w:sz w:val="32"/>
          <w:szCs w:val="32"/>
        </w:rPr>
        <w:t>【全称】</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方正楷体_GBK" w:hAnsi="Times New Roman"/>
          <w:sz w:val="32"/>
          <w:szCs w:val="32"/>
        </w:rPr>
        <w:t>社会团体名称应与其宗旨、业务范围、会员分布和活动地域相一致，依次由三方面构成：行政区域的名称、业务范围的反映、社会团体性质的标识。专业性社会团体一般称协会；学术性社会团体一般称学会、研究会；联合性社会团体一般称联合会、联谊会、促进会；行业性社会团体一般称行业协会。</w:t>
      </w:r>
      <w:r>
        <w:rPr>
          <w:rFonts w:ascii="Times New Roman" w:eastAsia="仿宋_GB2312" w:hAnsi="Times New Roman"/>
          <w:sz w:val="32"/>
          <w:szCs w:val="32"/>
        </w:rPr>
        <w:t>】</w:t>
      </w:r>
      <w:r>
        <w:rPr>
          <w:rFonts w:ascii="Times New Roman" w:eastAsia="仿宋_GB2312" w:hAnsi="Times New Roman"/>
          <w:sz w:val="32"/>
          <w:szCs w:val="32"/>
        </w:rPr>
        <w:t xml:space="preserve"> </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第二条</w:t>
      </w:r>
      <w:r>
        <w:rPr>
          <w:rFonts w:ascii="Times New Roman" w:eastAsia="仿宋_GB2312" w:hAnsi="Times New Roman"/>
          <w:sz w:val="32"/>
          <w:szCs w:val="32"/>
        </w:rPr>
        <w:t xml:space="preserve">  </w:t>
      </w:r>
      <w:r>
        <w:rPr>
          <w:rFonts w:ascii="Times New Roman" w:eastAsia="方正仿宋_GBK" w:hAnsi="Times New Roman"/>
          <w:sz w:val="32"/>
          <w:szCs w:val="32"/>
        </w:rPr>
        <w:t>本团体是由</w:t>
      </w:r>
      <w:r>
        <w:rPr>
          <w:rFonts w:ascii="Times New Roman" w:eastAsia="仿宋_GB2312" w:hAnsi="Times New Roman"/>
          <w:sz w:val="32"/>
          <w:szCs w:val="32"/>
          <w:u w:val="single"/>
        </w:rPr>
        <w:t xml:space="preserve">            </w:t>
      </w:r>
      <w:r>
        <w:rPr>
          <w:rFonts w:ascii="Times New Roman" w:eastAsia="仿宋_GB2312" w:hAnsi="Times New Roman"/>
          <w:sz w:val="32"/>
          <w:szCs w:val="32"/>
        </w:rPr>
        <w:t>【</w:t>
      </w:r>
      <w:r>
        <w:rPr>
          <w:rFonts w:ascii="Times New Roman" w:eastAsia="方正楷体_GBK" w:hAnsi="Times New Roman"/>
          <w:sz w:val="32"/>
          <w:szCs w:val="32"/>
        </w:rPr>
        <w:t>所属行政区域内从事</w:t>
      </w:r>
      <w:r>
        <w:rPr>
          <w:rFonts w:ascii="Times New Roman" w:eastAsia="方正楷体_GBK" w:hAnsi="Times New Roman"/>
          <w:sz w:val="32"/>
          <w:szCs w:val="32"/>
        </w:rPr>
        <w:t>XXX</w:t>
      </w:r>
      <w:r>
        <w:rPr>
          <w:rFonts w:ascii="Times New Roman" w:eastAsia="方正楷体_GBK" w:hAnsi="Times New Roman"/>
          <w:sz w:val="32"/>
          <w:szCs w:val="32"/>
        </w:rPr>
        <w:t>（专业、学术、行业等）业务领域的单位、个人</w:t>
      </w:r>
      <w:r>
        <w:rPr>
          <w:rFonts w:ascii="Times New Roman" w:eastAsia="仿宋_GB2312" w:hAnsi="Times New Roman"/>
          <w:sz w:val="32"/>
          <w:szCs w:val="32"/>
        </w:rPr>
        <w:t>】</w:t>
      </w:r>
      <w:r>
        <w:rPr>
          <w:rFonts w:ascii="Times New Roman" w:eastAsia="方正仿宋_GBK" w:hAnsi="Times New Roman"/>
          <w:sz w:val="32"/>
          <w:szCs w:val="32"/>
        </w:rPr>
        <w:t>自愿组成的</w:t>
      </w:r>
      <w:r>
        <w:rPr>
          <w:rFonts w:ascii="Times New Roman" w:eastAsia="仿宋_GB2312" w:hAnsi="Times New Roman"/>
          <w:sz w:val="32"/>
          <w:szCs w:val="32"/>
          <w:u w:val="single"/>
        </w:rPr>
        <w:t xml:space="preserve">            </w:t>
      </w:r>
      <w:r>
        <w:rPr>
          <w:rFonts w:ascii="Times New Roman" w:eastAsia="仿宋_GB2312" w:hAnsi="Times New Roman"/>
          <w:sz w:val="32"/>
          <w:szCs w:val="32"/>
        </w:rPr>
        <w:t xml:space="preserve"> </w:t>
      </w:r>
      <w:r>
        <w:rPr>
          <w:rFonts w:ascii="Times New Roman" w:eastAsia="仿宋_GB2312" w:hAnsi="Times New Roman"/>
          <w:sz w:val="32"/>
          <w:szCs w:val="32"/>
        </w:rPr>
        <w:t>（</w:t>
      </w:r>
      <w:r>
        <w:rPr>
          <w:rFonts w:ascii="Times New Roman" w:eastAsia="方正仿宋_GBK" w:hAnsi="Times New Roman"/>
          <w:sz w:val="32"/>
          <w:szCs w:val="32"/>
        </w:rPr>
        <w:t>专业性；学术性；联合性；行业性）、非营利性社会组织。</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第三条</w:t>
      </w:r>
      <w:r>
        <w:rPr>
          <w:rFonts w:ascii="Times New Roman" w:eastAsia="仿宋_GB2312" w:hAnsi="Times New Roman"/>
          <w:sz w:val="32"/>
          <w:szCs w:val="32"/>
        </w:rPr>
        <w:t xml:space="preserve">  </w:t>
      </w:r>
      <w:r>
        <w:rPr>
          <w:rFonts w:ascii="Times New Roman" w:eastAsia="方正仿宋_GBK" w:hAnsi="Times New Roman"/>
          <w:sz w:val="32"/>
          <w:szCs w:val="32"/>
        </w:rPr>
        <w:t>本团体的宗旨：</w:t>
      </w:r>
      <w:r>
        <w:rPr>
          <w:rFonts w:ascii="Times New Roman" w:eastAsia="仿宋_GB2312" w:hAnsi="Times New Roman"/>
          <w:sz w:val="32"/>
          <w:szCs w:val="32"/>
          <w:u w:val="single"/>
        </w:rPr>
        <w:t xml:space="preserve">                                    </w:t>
      </w:r>
    </w:p>
    <w:p w:rsidR="00204C2A" w:rsidRDefault="00204C2A" w:rsidP="00204C2A">
      <w:pPr>
        <w:overflowPunct w:val="0"/>
        <w:adjustRightInd w:val="0"/>
        <w:snapToGrid w:val="0"/>
        <w:spacing w:line="600" w:lineRule="exact"/>
        <w:ind w:left="160" w:hangingChars="50" w:hanging="160"/>
        <w:rPr>
          <w:rFonts w:ascii="Times New Roman" w:eastAsia="仿宋_GB2312" w:hAnsi="Times New Roman"/>
          <w:sz w:val="32"/>
          <w:szCs w:val="32"/>
        </w:rPr>
      </w:pPr>
      <w:r>
        <w:rPr>
          <w:rFonts w:ascii="Times New Roman" w:eastAsia="仿宋_GB2312"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本团体遵守宪法、法律、法规和国家政策，践行社会主义核心价值观，弘扬爱国主义精神，遵守社会道德风尚，自觉加强诚信自律建设。</w:t>
      </w:r>
      <w:r>
        <w:rPr>
          <w:rFonts w:ascii="Times New Roman" w:eastAsia="仿宋_GB2312" w:hAnsi="Times New Roman"/>
          <w:sz w:val="32"/>
          <w:szCs w:val="32"/>
        </w:rPr>
        <w:t>【</w:t>
      </w:r>
      <w:r>
        <w:rPr>
          <w:rFonts w:ascii="Times New Roman" w:eastAsia="方正楷体_GBK" w:hAnsi="Times New Roman"/>
          <w:sz w:val="32"/>
          <w:szCs w:val="32"/>
        </w:rPr>
        <w:t>宗旨应充分体现成立社会团体的目的，并与社会团体名称的内在涵义相一致。</w:t>
      </w:r>
      <w:r>
        <w:rPr>
          <w:rFonts w:ascii="Times New Roman" w:eastAsia="仿宋_GB2312" w:hAnsi="Times New Roman"/>
          <w:sz w:val="32"/>
          <w:szCs w:val="32"/>
        </w:rPr>
        <w:t>】</w:t>
      </w:r>
      <w:r>
        <w:rPr>
          <w:rFonts w:ascii="Times New Roman" w:eastAsia="仿宋_GB2312" w:hAnsi="Times New Roman"/>
          <w:sz w:val="32"/>
          <w:szCs w:val="32"/>
        </w:rPr>
        <w:t xml:space="preserve"> </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第四条</w:t>
      </w:r>
      <w:r>
        <w:rPr>
          <w:rFonts w:ascii="Times New Roman" w:eastAsia="仿宋_GB2312" w:hAnsi="Times New Roman"/>
          <w:sz w:val="32"/>
          <w:szCs w:val="32"/>
        </w:rPr>
        <w:t xml:space="preserve">  </w:t>
      </w:r>
      <w:r>
        <w:rPr>
          <w:rFonts w:ascii="Times New Roman" w:eastAsia="方正仿宋_GBK" w:hAnsi="Times New Roman"/>
          <w:sz w:val="32"/>
          <w:szCs w:val="32"/>
        </w:rPr>
        <w:t>本团体坚持中国共产党的全面领导，根据中国共产党章程的规定，设立中国共产党的组织，开展党的活动，为党组织的活动提供必要条件。</w:t>
      </w:r>
    </w:p>
    <w:p w:rsidR="00204C2A" w:rsidRDefault="00204C2A" w:rsidP="00204C2A">
      <w:pPr>
        <w:overflowPunct w:val="0"/>
        <w:adjustRightInd w:val="0"/>
        <w:snapToGrid w:val="0"/>
        <w:spacing w:line="600" w:lineRule="exact"/>
        <w:rPr>
          <w:rFonts w:ascii="Times New Roman" w:eastAsia="仿宋_GB2312" w:hAnsi="Times New Roman"/>
          <w:sz w:val="32"/>
          <w:szCs w:val="32"/>
        </w:rPr>
      </w:pPr>
      <w:r>
        <w:rPr>
          <w:rFonts w:ascii="Times New Roman" w:eastAsia="黑体" w:hAnsi="Times New Roman"/>
          <w:sz w:val="32"/>
          <w:szCs w:val="32"/>
        </w:rPr>
        <w:t xml:space="preserve">    </w:t>
      </w:r>
      <w:r>
        <w:rPr>
          <w:rFonts w:ascii="Times New Roman" w:eastAsia="黑体" w:hAnsi="Times New Roman"/>
          <w:sz w:val="32"/>
          <w:szCs w:val="32"/>
        </w:rPr>
        <w:t>第五条</w:t>
      </w:r>
      <w:r>
        <w:rPr>
          <w:rFonts w:ascii="Times New Roman" w:eastAsia="黑体" w:hAnsi="Times New Roman"/>
          <w:sz w:val="32"/>
          <w:szCs w:val="32"/>
        </w:rPr>
        <w:t xml:space="preserve">  </w:t>
      </w:r>
      <w:r>
        <w:rPr>
          <w:rFonts w:ascii="Times New Roman" w:eastAsia="方正仿宋_GBK" w:hAnsi="Times New Roman"/>
          <w:sz w:val="32"/>
          <w:szCs w:val="32"/>
        </w:rPr>
        <w:t>本团体的登记管理机关是</w:t>
      </w:r>
      <w:r>
        <w:rPr>
          <w:rFonts w:ascii="Times New Roman" w:eastAsia="仿宋_GB2312" w:hAnsi="Times New Roman"/>
          <w:sz w:val="32"/>
          <w:szCs w:val="32"/>
          <w:u w:val="single"/>
        </w:rPr>
        <w:t xml:space="preserve">            </w:t>
      </w:r>
      <w:r>
        <w:rPr>
          <w:rFonts w:ascii="Times New Roman" w:eastAsia="方正仿宋_GBK" w:hAnsi="Times New Roman"/>
          <w:sz w:val="32"/>
          <w:szCs w:val="32"/>
        </w:rPr>
        <w:t>。</w:t>
      </w:r>
      <w:r>
        <w:rPr>
          <w:rFonts w:ascii="Times New Roman" w:eastAsia="仿宋_GB2312" w:hAnsi="Times New Roman"/>
          <w:sz w:val="32"/>
          <w:szCs w:val="32"/>
        </w:rPr>
        <w:t>【</w:t>
      </w:r>
      <w:r>
        <w:rPr>
          <w:rFonts w:ascii="Times New Roman" w:eastAsia="方正楷体_GBK" w:hAnsi="Times New Roman"/>
          <w:sz w:val="32"/>
          <w:szCs w:val="32"/>
        </w:rPr>
        <w:t>全</w:t>
      </w:r>
      <w:r>
        <w:rPr>
          <w:rFonts w:ascii="Times New Roman" w:eastAsia="方正楷体_GBK" w:hAnsi="Times New Roman"/>
          <w:sz w:val="32"/>
          <w:szCs w:val="32"/>
        </w:rPr>
        <w:lastRenderedPageBreak/>
        <w:t>称</w:t>
      </w:r>
      <w:r>
        <w:rPr>
          <w:rFonts w:ascii="Times New Roman" w:eastAsia="仿宋"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本团体的业务主管单位是</w:t>
      </w:r>
      <w:r>
        <w:rPr>
          <w:rFonts w:ascii="Times New Roman" w:eastAsia="仿宋_GB2312" w:hAnsi="Times New Roman"/>
          <w:sz w:val="32"/>
          <w:szCs w:val="32"/>
          <w:u w:val="single"/>
        </w:rPr>
        <w:t xml:space="preserve">        </w:t>
      </w:r>
      <w:r>
        <w:rPr>
          <w:rFonts w:ascii="Times New Roman" w:eastAsia="方正仿宋_GBK" w:hAnsi="Times New Roman"/>
          <w:sz w:val="32"/>
          <w:szCs w:val="32"/>
        </w:rPr>
        <w:t>。</w:t>
      </w:r>
      <w:r>
        <w:rPr>
          <w:rFonts w:ascii="Times New Roman" w:eastAsia="仿宋_GB2312" w:hAnsi="Times New Roman"/>
          <w:sz w:val="32"/>
          <w:szCs w:val="32"/>
        </w:rPr>
        <w:t>【</w:t>
      </w:r>
      <w:r>
        <w:rPr>
          <w:rFonts w:ascii="Times New Roman" w:eastAsia="方正楷体_GBK" w:hAnsi="Times New Roman"/>
          <w:sz w:val="32"/>
          <w:szCs w:val="32"/>
        </w:rPr>
        <w:t>全称；适用于双重管理的社会团体。</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本团体与</w:t>
      </w:r>
      <w:r>
        <w:rPr>
          <w:rFonts w:ascii="Times New Roman" w:eastAsia="仿宋_GB2312" w:hAnsi="Times New Roman"/>
          <w:sz w:val="32"/>
          <w:szCs w:val="32"/>
          <w:u w:val="single"/>
        </w:rPr>
        <w:t xml:space="preserve">        </w:t>
      </w:r>
      <w:r>
        <w:rPr>
          <w:rFonts w:ascii="Times New Roman" w:eastAsia="方正仿宋_GBK" w:hAnsi="Times New Roman"/>
          <w:sz w:val="32"/>
          <w:szCs w:val="32"/>
        </w:rPr>
        <w:t>脱钩后，依法独立运行。</w:t>
      </w:r>
      <w:r>
        <w:rPr>
          <w:rFonts w:ascii="Times New Roman" w:eastAsia="仿宋_GB2312" w:hAnsi="Times New Roman"/>
          <w:sz w:val="32"/>
          <w:szCs w:val="32"/>
        </w:rPr>
        <w:t>【</w:t>
      </w:r>
      <w:r>
        <w:rPr>
          <w:rFonts w:ascii="Times New Roman" w:eastAsia="方正楷体_GBK" w:hAnsi="Times New Roman"/>
          <w:sz w:val="32"/>
          <w:szCs w:val="32"/>
        </w:rPr>
        <w:t>原业务主管单位全称；适用于已脱钩的社会团体。</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本团体的行业管理部门是</w:t>
      </w:r>
      <w:r>
        <w:rPr>
          <w:rFonts w:ascii="Times New Roman" w:eastAsia="仿宋_GB2312" w:hAnsi="Times New Roman"/>
          <w:sz w:val="32"/>
          <w:szCs w:val="32"/>
          <w:u w:val="single"/>
        </w:rPr>
        <w:t xml:space="preserve">        </w:t>
      </w:r>
      <w:r>
        <w:rPr>
          <w:rFonts w:ascii="Times New Roman" w:eastAsia="方正仿宋_GBK" w:hAnsi="Times New Roman"/>
          <w:sz w:val="32"/>
          <w:szCs w:val="32"/>
        </w:rPr>
        <w:t>。</w:t>
      </w:r>
      <w:r>
        <w:rPr>
          <w:rFonts w:ascii="Times New Roman" w:eastAsia="仿宋_GB2312" w:hAnsi="Times New Roman"/>
          <w:sz w:val="32"/>
          <w:szCs w:val="32"/>
        </w:rPr>
        <w:t>【</w:t>
      </w:r>
      <w:r>
        <w:rPr>
          <w:rFonts w:ascii="Times New Roman" w:eastAsia="方正楷体_GBK" w:hAnsi="Times New Roman"/>
          <w:sz w:val="32"/>
          <w:szCs w:val="32"/>
        </w:rPr>
        <w:t>全称；适用于已脱钩和直接登记的社会团体。</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645"/>
        <w:rPr>
          <w:rFonts w:ascii="Times New Roman" w:eastAsia="仿宋_GB2312" w:hAnsi="Times New Roman"/>
          <w:sz w:val="32"/>
          <w:szCs w:val="32"/>
          <w:highlight w:val="yellow"/>
        </w:rPr>
      </w:pPr>
      <w:r>
        <w:rPr>
          <w:rFonts w:ascii="Times New Roman" w:eastAsia="方正仿宋_GBK" w:hAnsi="Times New Roman"/>
          <w:sz w:val="32"/>
          <w:szCs w:val="32"/>
        </w:rPr>
        <w:t>本团体的党建工作机构（或其授权的行业党委、属地党组织）是</w:t>
      </w:r>
      <w:r>
        <w:rPr>
          <w:rFonts w:ascii="Times New Roman" w:eastAsia="仿宋_GB2312" w:hAnsi="Times New Roman"/>
          <w:sz w:val="32"/>
          <w:szCs w:val="32"/>
          <w:u w:val="single"/>
        </w:rPr>
        <w:t xml:space="preserve">           </w:t>
      </w:r>
      <w:r>
        <w:rPr>
          <w:rFonts w:ascii="Times New Roman" w:eastAsia="方正仿宋_GBK" w:hAnsi="Times New Roman"/>
          <w:sz w:val="32"/>
          <w:szCs w:val="32"/>
        </w:rPr>
        <w:t>。</w:t>
      </w:r>
      <w:r>
        <w:rPr>
          <w:rFonts w:ascii="Times New Roman" w:eastAsia="仿宋_GB2312" w:hAnsi="Times New Roman"/>
          <w:sz w:val="32"/>
          <w:szCs w:val="32"/>
        </w:rPr>
        <w:t>【</w:t>
      </w:r>
      <w:r>
        <w:rPr>
          <w:rFonts w:ascii="Times New Roman" w:eastAsia="方正楷体_GBK" w:hAnsi="Times New Roman"/>
          <w:sz w:val="32"/>
          <w:szCs w:val="32"/>
        </w:rPr>
        <w:t>全称；适用于已脱钩和直接登记的社会团体。</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本团体接受登记管理机关、业务主管单位、行业管理部门和其他相关部门的业务指导和监督管理。</w:t>
      </w:r>
      <w:r>
        <w:rPr>
          <w:rFonts w:ascii="Times New Roman" w:eastAsia="仿宋_GB2312" w:hAnsi="Times New Roman"/>
          <w:sz w:val="32"/>
          <w:szCs w:val="32"/>
        </w:rPr>
        <w:t>【</w:t>
      </w:r>
      <w:r>
        <w:rPr>
          <w:rFonts w:ascii="Times New Roman" w:eastAsia="方正楷体_GBK" w:hAnsi="Times New Roman"/>
          <w:sz w:val="32"/>
          <w:szCs w:val="32"/>
        </w:rPr>
        <w:t>已脱钩和直接登记的社会团体，在此条中删除</w:t>
      </w:r>
      <w:r>
        <w:rPr>
          <w:rFonts w:ascii="Times New Roman" w:eastAsia="方正楷体_GBK" w:hAnsi="Times New Roman"/>
          <w:sz w:val="32"/>
          <w:szCs w:val="32"/>
        </w:rPr>
        <w:t>“</w:t>
      </w:r>
      <w:r>
        <w:rPr>
          <w:rFonts w:ascii="Times New Roman" w:eastAsia="方正楷体_GBK" w:hAnsi="Times New Roman"/>
          <w:sz w:val="32"/>
          <w:szCs w:val="32"/>
        </w:rPr>
        <w:t>业务主管单位</w:t>
      </w:r>
      <w:r>
        <w:rPr>
          <w:rFonts w:ascii="Times New Roman" w:eastAsia="方正楷体_GBK" w:hAnsi="Times New Roman"/>
          <w:sz w:val="32"/>
          <w:szCs w:val="32"/>
        </w:rPr>
        <w:t>”</w:t>
      </w:r>
      <w:r>
        <w:rPr>
          <w:rFonts w:ascii="Times New Roman" w:eastAsia="方正楷体_GBK" w:hAnsi="Times New Roman"/>
          <w:sz w:val="32"/>
          <w:szCs w:val="32"/>
        </w:rPr>
        <w:t>。</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第六条</w:t>
      </w:r>
      <w:r>
        <w:rPr>
          <w:rFonts w:ascii="Times New Roman" w:eastAsia="仿宋_GB2312" w:hAnsi="Times New Roman"/>
          <w:sz w:val="32"/>
          <w:szCs w:val="32"/>
        </w:rPr>
        <w:t xml:space="preserve">  </w:t>
      </w:r>
      <w:r>
        <w:rPr>
          <w:rFonts w:ascii="Times New Roman" w:eastAsia="方正仿宋_GBK" w:hAnsi="Times New Roman"/>
          <w:sz w:val="32"/>
          <w:szCs w:val="32"/>
        </w:rPr>
        <w:t>本团体可以根据工作需要设立分支机构、代表机构。本团体的分支机构、代表机构是本团体的组成部分，不具有法人资格，不得另行制订章程，在本团体授权的范围内发展会员、开展活动，法律责任由本团体承担。</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kern w:val="0"/>
          <w:sz w:val="32"/>
          <w:szCs w:val="32"/>
        </w:rPr>
      </w:pPr>
      <w:r>
        <w:rPr>
          <w:rFonts w:ascii="Times New Roman" w:eastAsia="黑体" w:hAnsi="Times New Roman"/>
          <w:kern w:val="0"/>
          <w:sz w:val="32"/>
          <w:szCs w:val="32"/>
        </w:rPr>
        <w:t>第七条</w:t>
      </w:r>
      <w:r>
        <w:rPr>
          <w:rFonts w:ascii="Times New Roman" w:eastAsia="仿宋_GB2312" w:hAnsi="Times New Roman"/>
          <w:kern w:val="0"/>
          <w:sz w:val="32"/>
          <w:szCs w:val="32"/>
        </w:rPr>
        <w:t xml:space="preserve">  </w:t>
      </w:r>
      <w:r>
        <w:rPr>
          <w:rFonts w:ascii="Times New Roman" w:eastAsia="方正仿宋_GBK" w:hAnsi="Times New Roman"/>
          <w:sz w:val="32"/>
          <w:szCs w:val="32"/>
        </w:rPr>
        <w:t>本团体的住所设在</w:t>
      </w:r>
      <w:r>
        <w:rPr>
          <w:rFonts w:ascii="Times New Roman" w:eastAsia="仿宋_GB2312" w:hAnsi="Times New Roman"/>
          <w:kern w:val="0"/>
          <w:sz w:val="32"/>
          <w:szCs w:val="32"/>
          <w:u w:val="single"/>
        </w:rPr>
        <w:t xml:space="preserve">                   </w:t>
      </w:r>
      <w:r>
        <w:rPr>
          <w:rFonts w:ascii="Times New Roman" w:eastAsia="方正仿宋_GBK" w:hAnsi="Times New Roman"/>
          <w:sz w:val="32"/>
          <w:szCs w:val="32"/>
        </w:rPr>
        <w:t>。</w:t>
      </w:r>
      <w:r>
        <w:rPr>
          <w:rFonts w:ascii="Times New Roman" w:eastAsia="楷体_GB2312" w:hAnsi="Times New Roman"/>
          <w:sz w:val="32"/>
          <w:szCs w:val="32"/>
        </w:rPr>
        <w:t>【</w:t>
      </w:r>
      <w:r>
        <w:rPr>
          <w:rFonts w:ascii="Times New Roman" w:eastAsia="方正楷体_GBK" w:hAnsi="Times New Roman"/>
          <w:sz w:val="32"/>
          <w:szCs w:val="32"/>
        </w:rPr>
        <w:t>省级登记的社会团体应载明江苏省</w:t>
      </w:r>
      <w:r>
        <w:rPr>
          <w:rFonts w:ascii="Times New Roman" w:eastAsia="方正楷体_GBK" w:hAnsi="Times New Roman"/>
          <w:sz w:val="32"/>
          <w:szCs w:val="32"/>
        </w:rPr>
        <w:t>XX</w:t>
      </w:r>
      <w:r>
        <w:rPr>
          <w:rFonts w:ascii="Times New Roman" w:eastAsia="方正楷体_GBK" w:hAnsi="Times New Roman"/>
          <w:sz w:val="32"/>
          <w:szCs w:val="32"/>
        </w:rPr>
        <w:t>设区市；设区市登记的社会团体应载明</w:t>
      </w:r>
      <w:r>
        <w:rPr>
          <w:rFonts w:ascii="Times New Roman" w:eastAsia="方正楷体_GBK" w:hAnsi="Times New Roman"/>
          <w:sz w:val="32"/>
          <w:szCs w:val="32"/>
        </w:rPr>
        <w:t>XX</w:t>
      </w:r>
      <w:r>
        <w:rPr>
          <w:rFonts w:ascii="Times New Roman" w:eastAsia="方正楷体_GBK" w:hAnsi="Times New Roman"/>
          <w:sz w:val="32"/>
          <w:szCs w:val="32"/>
        </w:rPr>
        <w:t>设区市</w:t>
      </w:r>
      <w:r>
        <w:rPr>
          <w:rFonts w:ascii="Times New Roman" w:eastAsia="方正楷体_GBK" w:hAnsi="Times New Roman"/>
          <w:sz w:val="32"/>
          <w:szCs w:val="32"/>
        </w:rPr>
        <w:t>XX</w:t>
      </w:r>
      <w:r>
        <w:rPr>
          <w:rFonts w:ascii="Times New Roman" w:eastAsia="方正楷体_GBK" w:hAnsi="Times New Roman"/>
          <w:sz w:val="32"/>
          <w:szCs w:val="32"/>
        </w:rPr>
        <w:t>县（市、区）；县（市、区）登记的社会团体应载明</w:t>
      </w:r>
      <w:r>
        <w:rPr>
          <w:rFonts w:ascii="Times New Roman" w:eastAsia="方正楷体_GBK" w:hAnsi="Times New Roman"/>
          <w:sz w:val="32"/>
          <w:szCs w:val="32"/>
        </w:rPr>
        <w:t>XX</w:t>
      </w:r>
      <w:r>
        <w:rPr>
          <w:rFonts w:ascii="Times New Roman" w:eastAsia="方正楷体_GBK" w:hAnsi="Times New Roman"/>
          <w:sz w:val="32"/>
          <w:szCs w:val="32"/>
        </w:rPr>
        <w:t>设区市</w:t>
      </w:r>
      <w:r>
        <w:rPr>
          <w:rFonts w:ascii="Times New Roman" w:eastAsia="方正楷体_GBK" w:hAnsi="Times New Roman"/>
          <w:sz w:val="32"/>
          <w:szCs w:val="32"/>
        </w:rPr>
        <w:t>XX</w:t>
      </w:r>
      <w:r>
        <w:rPr>
          <w:rFonts w:ascii="Times New Roman" w:eastAsia="方正楷体_GBK" w:hAnsi="Times New Roman"/>
          <w:sz w:val="32"/>
          <w:szCs w:val="32"/>
        </w:rPr>
        <w:t>县（市、区）</w:t>
      </w:r>
      <w:r>
        <w:rPr>
          <w:rFonts w:ascii="Times New Roman" w:eastAsia="方正楷体_GBK" w:hAnsi="Times New Roman"/>
          <w:sz w:val="32"/>
          <w:szCs w:val="32"/>
        </w:rPr>
        <w:t>XX</w:t>
      </w:r>
      <w:r>
        <w:rPr>
          <w:rFonts w:ascii="Times New Roman" w:eastAsia="方正楷体_GBK" w:hAnsi="Times New Roman"/>
          <w:sz w:val="32"/>
          <w:szCs w:val="32"/>
        </w:rPr>
        <w:t>乡镇（街道）。</w:t>
      </w:r>
      <w:r>
        <w:rPr>
          <w:rFonts w:ascii="Times New Roman" w:eastAsia="楷体_GB2312" w:hAnsi="Times New Roman"/>
          <w:sz w:val="32"/>
          <w:szCs w:val="32"/>
        </w:rPr>
        <w:t>】</w:t>
      </w:r>
    </w:p>
    <w:p w:rsidR="00204C2A" w:rsidRDefault="00204C2A" w:rsidP="00204C2A">
      <w:pPr>
        <w:overflowPunct w:val="0"/>
        <w:adjustRightInd w:val="0"/>
        <w:snapToGrid w:val="0"/>
        <w:spacing w:line="600" w:lineRule="exact"/>
        <w:ind w:firstLineChars="200" w:firstLine="640"/>
        <w:jc w:val="center"/>
        <w:rPr>
          <w:rFonts w:ascii="Times New Roman" w:eastAsia="方正黑体_GBK" w:hAnsi="Times New Roman"/>
          <w:sz w:val="32"/>
          <w:szCs w:val="32"/>
        </w:rPr>
      </w:pPr>
    </w:p>
    <w:p w:rsidR="00204C2A" w:rsidRDefault="00204C2A" w:rsidP="00204C2A">
      <w:pPr>
        <w:overflowPunct w:val="0"/>
        <w:adjustRightInd w:val="0"/>
        <w:snapToGrid w:val="0"/>
        <w:spacing w:afterLines="50" w:after="156" w:line="600" w:lineRule="exact"/>
        <w:jc w:val="center"/>
        <w:rPr>
          <w:rFonts w:ascii="Times New Roman" w:eastAsia="方正黑体_GBK" w:hAnsi="Times New Roman"/>
          <w:sz w:val="32"/>
          <w:szCs w:val="32"/>
        </w:rPr>
      </w:pPr>
      <w:r>
        <w:rPr>
          <w:rFonts w:ascii="Times New Roman" w:eastAsia="方正黑体_GBK" w:hAnsi="Times New Roman"/>
          <w:sz w:val="32"/>
          <w:szCs w:val="32"/>
        </w:rPr>
        <w:lastRenderedPageBreak/>
        <w:t>第二章</w:t>
      </w:r>
      <w:r>
        <w:rPr>
          <w:rFonts w:ascii="Times New Roman" w:eastAsia="方正黑体_GBK" w:hAnsi="Times New Roman"/>
          <w:sz w:val="32"/>
          <w:szCs w:val="32"/>
        </w:rPr>
        <w:t xml:space="preserve">  </w:t>
      </w:r>
      <w:r>
        <w:rPr>
          <w:rFonts w:ascii="Times New Roman" w:eastAsia="方正黑体_GBK" w:hAnsi="Times New Roman"/>
          <w:sz w:val="32"/>
          <w:szCs w:val="32"/>
        </w:rPr>
        <w:t>业务范围</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第八条</w:t>
      </w:r>
      <w:r>
        <w:rPr>
          <w:rFonts w:ascii="Times New Roman" w:eastAsia="仿宋_GB2312" w:hAnsi="Times New Roman"/>
          <w:sz w:val="32"/>
          <w:szCs w:val="32"/>
        </w:rPr>
        <w:t xml:space="preserve">  </w:t>
      </w:r>
      <w:r>
        <w:rPr>
          <w:rFonts w:ascii="Times New Roman" w:eastAsia="方正仿宋_GBK" w:hAnsi="Times New Roman"/>
          <w:sz w:val="32"/>
          <w:szCs w:val="32"/>
        </w:rPr>
        <w:t>本团体的业务范围：</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u w:val="single"/>
        </w:rPr>
      </w:pPr>
      <w:r>
        <w:rPr>
          <w:rFonts w:ascii="Times New Roman" w:eastAsia="方正仿宋_GBK" w:hAnsi="Times New Roman"/>
          <w:sz w:val="32"/>
          <w:szCs w:val="32"/>
        </w:rPr>
        <w:t>（一）</w:t>
      </w:r>
      <w:r>
        <w:rPr>
          <w:rFonts w:ascii="Times New Roman" w:eastAsia="仿宋_GB2312"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方正楷体_GBK" w:hAnsi="Times New Roman"/>
          <w:sz w:val="32"/>
          <w:szCs w:val="32"/>
        </w:rPr>
        <w:t>业务范围是为实现其宗旨而开展的具体事务，内容必须具体、明确，符合社会团体的性质和特点。法律法规规章明确规定须经有关部门批准方可开展的活动，应当依法依规经过批准。</w:t>
      </w:r>
      <w:r>
        <w:rPr>
          <w:rFonts w:ascii="Times New Roman" w:eastAsia="仿宋_GB2312" w:hAnsi="Times New Roman"/>
          <w:sz w:val="32"/>
          <w:szCs w:val="32"/>
        </w:rPr>
        <w:t>】</w:t>
      </w:r>
      <w:r>
        <w:rPr>
          <w:rFonts w:ascii="Times New Roman" w:eastAsia="仿宋_GB2312" w:hAnsi="Times New Roman"/>
          <w:sz w:val="32"/>
          <w:szCs w:val="32"/>
        </w:rPr>
        <w:t xml:space="preserve"> </w:t>
      </w:r>
    </w:p>
    <w:p w:rsidR="00204C2A" w:rsidRDefault="00204C2A" w:rsidP="00204C2A">
      <w:pPr>
        <w:overflowPunct w:val="0"/>
        <w:adjustRightInd w:val="0"/>
        <w:snapToGrid w:val="0"/>
        <w:spacing w:line="600" w:lineRule="exact"/>
        <w:ind w:firstLineChars="200" w:firstLine="640"/>
        <w:jc w:val="center"/>
        <w:rPr>
          <w:rFonts w:ascii="Times New Roman" w:eastAsia="方正黑体_GBK" w:hAnsi="Times New Roman"/>
          <w:sz w:val="32"/>
          <w:szCs w:val="32"/>
        </w:rPr>
      </w:pPr>
    </w:p>
    <w:p w:rsidR="00204C2A" w:rsidRDefault="00204C2A" w:rsidP="00204C2A">
      <w:pPr>
        <w:overflowPunct w:val="0"/>
        <w:adjustRightInd w:val="0"/>
        <w:snapToGrid w:val="0"/>
        <w:spacing w:afterLines="50" w:after="156" w:line="600" w:lineRule="exact"/>
        <w:jc w:val="center"/>
        <w:rPr>
          <w:rFonts w:ascii="Times New Roman" w:eastAsia="方正黑体_GBK" w:hAnsi="Times New Roman"/>
          <w:sz w:val="32"/>
          <w:szCs w:val="32"/>
        </w:rPr>
      </w:pPr>
      <w:r>
        <w:rPr>
          <w:rFonts w:ascii="Times New Roman" w:eastAsia="方正黑体_GBK" w:hAnsi="Times New Roman"/>
          <w:sz w:val="32"/>
          <w:szCs w:val="32"/>
        </w:rPr>
        <w:t>第三章</w:t>
      </w:r>
      <w:r>
        <w:rPr>
          <w:rFonts w:ascii="Times New Roman" w:eastAsia="方正黑体_GBK" w:hAnsi="Times New Roman"/>
          <w:sz w:val="32"/>
          <w:szCs w:val="32"/>
        </w:rPr>
        <w:t xml:space="preserve">  </w:t>
      </w:r>
      <w:r>
        <w:rPr>
          <w:rFonts w:ascii="Times New Roman" w:eastAsia="方正黑体_GBK" w:hAnsi="Times New Roman"/>
          <w:sz w:val="32"/>
          <w:szCs w:val="32"/>
        </w:rPr>
        <w:t>会</w:t>
      </w:r>
      <w:r>
        <w:rPr>
          <w:rFonts w:ascii="Times New Roman" w:eastAsia="方正黑体_GBK" w:hAnsi="Times New Roman"/>
          <w:sz w:val="32"/>
          <w:szCs w:val="32"/>
        </w:rPr>
        <w:t xml:space="preserve">  </w:t>
      </w:r>
      <w:r>
        <w:rPr>
          <w:rFonts w:ascii="Times New Roman" w:eastAsia="方正黑体_GBK" w:hAnsi="Times New Roman"/>
          <w:sz w:val="32"/>
          <w:szCs w:val="32"/>
        </w:rPr>
        <w:t>员</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第九条</w:t>
      </w:r>
      <w:r>
        <w:rPr>
          <w:rFonts w:ascii="Times New Roman" w:eastAsia="仿宋_GB2312" w:hAnsi="Times New Roman"/>
          <w:sz w:val="32"/>
          <w:szCs w:val="32"/>
        </w:rPr>
        <w:t xml:space="preserve">  </w:t>
      </w:r>
      <w:r>
        <w:rPr>
          <w:rFonts w:ascii="Times New Roman" w:eastAsia="方正仿宋_GBK" w:hAnsi="Times New Roman"/>
          <w:sz w:val="32"/>
          <w:szCs w:val="32"/>
        </w:rPr>
        <w:t>本团体的会员为</w:t>
      </w:r>
      <w:r>
        <w:rPr>
          <w:rFonts w:ascii="Times New Roman" w:eastAsia="仿宋_GB2312" w:hAnsi="Times New Roman"/>
          <w:sz w:val="32"/>
          <w:szCs w:val="32"/>
          <w:u w:val="single"/>
        </w:rPr>
        <w:t xml:space="preserve">         </w:t>
      </w:r>
      <w:r>
        <w:rPr>
          <w:rFonts w:ascii="Times New Roman" w:eastAsia="方正仿宋_GBK" w:hAnsi="Times New Roman"/>
          <w:sz w:val="32"/>
          <w:szCs w:val="32"/>
        </w:rPr>
        <w:t>（个人会员；单位会员；个人会员和单位会员）</w:t>
      </w:r>
      <w:r>
        <w:rPr>
          <w:rFonts w:ascii="Times New Roman" w:eastAsia="仿宋_GB2312" w:hAnsi="Times New Roman"/>
          <w:sz w:val="32"/>
          <w:szCs w:val="32"/>
        </w:rPr>
        <w:t>【</w:t>
      </w:r>
      <w:r>
        <w:rPr>
          <w:rFonts w:ascii="Times New Roman" w:eastAsia="方正楷体_GBK" w:hAnsi="Times New Roman"/>
          <w:sz w:val="32"/>
          <w:szCs w:val="32"/>
        </w:rPr>
        <w:t>行业性社会团体吸收个人会员加入的，个人会员比例不得超过会员总数的</w:t>
      </w:r>
      <w:r>
        <w:rPr>
          <w:rFonts w:ascii="Times New Roman" w:eastAsia="方正楷体_GBK" w:hAnsi="Times New Roman"/>
          <w:sz w:val="32"/>
          <w:szCs w:val="32"/>
        </w:rPr>
        <w:t>10%</w:t>
      </w:r>
      <w:r>
        <w:rPr>
          <w:rFonts w:ascii="Times New Roman" w:eastAsia="方正楷体_GBK" w:hAnsi="Times New Roman"/>
          <w:sz w:val="32"/>
          <w:szCs w:val="32"/>
        </w:rPr>
        <w:t>；学术性社会团体吸收单位会员加入的，单位会员比例不得超过会员总数的</w:t>
      </w:r>
      <w:r>
        <w:rPr>
          <w:rFonts w:ascii="Times New Roman" w:eastAsia="方正楷体_GBK" w:hAnsi="Times New Roman"/>
          <w:sz w:val="32"/>
          <w:szCs w:val="32"/>
        </w:rPr>
        <w:t>10%</w:t>
      </w:r>
      <w:r>
        <w:rPr>
          <w:rFonts w:ascii="Times New Roman" w:eastAsia="方正楷体_GBK" w:hAnsi="Times New Roman"/>
          <w:sz w:val="32"/>
          <w:szCs w:val="32"/>
        </w:rPr>
        <w:t>。</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第十条</w:t>
      </w:r>
      <w:r>
        <w:rPr>
          <w:rFonts w:ascii="Times New Roman" w:eastAsia="仿宋_GB2312" w:hAnsi="Times New Roman"/>
          <w:sz w:val="32"/>
          <w:szCs w:val="32"/>
        </w:rPr>
        <w:t xml:space="preserve">  </w:t>
      </w:r>
      <w:r>
        <w:rPr>
          <w:rFonts w:ascii="Times New Roman" w:eastAsia="仿宋_GB2312" w:hAnsi="Times New Roman"/>
          <w:sz w:val="32"/>
          <w:szCs w:val="32"/>
        </w:rPr>
        <w:t>本</w:t>
      </w:r>
      <w:r>
        <w:rPr>
          <w:rFonts w:ascii="Times New Roman" w:eastAsia="方正仿宋_GBK" w:hAnsi="Times New Roman"/>
          <w:sz w:val="32"/>
          <w:szCs w:val="32"/>
        </w:rPr>
        <w:t>团体不强制或者变相强制公民、法人或者其他组织入会。自愿申请加入本团体的会员，必须具备下列条件：</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（一）拥护本团体的章程；</w:t>
      </w:r>
    </w:p>
    <w:p w:rsidR="00204C2A" w:rsidRDefault="00204C2A" w:rsidP="00204C2A">
      <w:pPr>
        <w:overflowPunct w:val="0"/>
        <w:adjustRightInd w:val="0"/>
        <w:snapToGrid w:val="0"/>
        <w:spacing w:line="600" w:lineRule="exact"/>
        <w:ind w:firstLineChars="200" w:firstLine="640"/>
        <w:rPr>
          <w:rFonts w:ascii="Times New Roman"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方正楷体_GBK" w:hAnsi="Times New Roman"/>
          <w:sz w:val="32"/>
          <w:szCs w:val="32"/>
        </w:rPr>
        <w:t>社会团体应分别明确单位会员和个人会员的具体条</w:t>
      </w:r>
      <w:r>
        <w:rPr>
          <w:rFonts w:ascii="Times New Roman" w:eastAsia="方正楷体_GBK" w:hAnsi="Times New Roman"/>
          <w:sz w:val="32"/>
          <w:szCs w:val="32"/>
        </w:rPr>
        <w:lastRenderedPageBreak/>
        <w:t>件，其从事的专业或业务须与社会团体的业务范围相关。</w:t>
      </w:r>
      <w:r>
        <w:rPr>
          <w:rFonts w:ascii="Times New Roman" w:eastAsia="仿宋_GB2312" w:hAnsi="Times New Roman"/>
          <w:sz w:val="32"/>
          <w:szCs w:val="32"/>
        </w:rPr>
        <w:t>】</w:t>
      </w:r>
      <w:r>
        <w:rPr>
          <w:rFonts w:ascii="Times New Roman" w:eastAsia="仿宋_GB2312" w:hAnsi="Times New Roman"/>
          <w:sz w:val="32"/>
          <w:szCs w:val="32"/>
        </w:rPr>
        <w:t xml:space="preserve"> </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第十一条</w:t>
      </w:r>
      <w:r>
        <w:rPr>
          <w:rFonts w:ascii="Times New Roman" w:eastAsia="仿宋_GB2312" w:hAnsi="Times New Roman"/>
          <w:sz w:val="32"/>
          <w:szCs w:val="32"/>
        </w:rPr>
        <w:t xml:space="preserve">  </w:t>
      </w:r>
      <w:r>
        <w:rPr>
          <w:rFonts w:ascii="Times New Roman" w:eastAsia="方正仿宋_GBK" w:hAnsi="Times New Roman"/>
          <w:sz w:val="32"/>
          <w:szCs w:val="32"/>
        </w:rPr>
        <w:t>会员入会的程序是：</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（一）提交入会申请书；</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仿宋_GB2312"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）经理事会或常务理事会讨论通过；</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）颁发会员证并公告。</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第十二条</w:t>
      </w:r>
      <w:r>
        <w:rPr>
          <w:rFonts w:ascii="Times New Roman" w:eastAsia="仿宋_GB2312" w:hAnsi="Times New Roman"/>
          <w:sz w:val="32"/>
          <w:szCs w:val="32"/>
        </w:rPr>
        <w:t xml:space="preserve">  </w:t>
      </w:r>
      <w:r>
        <w:rPr>
          <w:rFonts w:ascii="Times New Roman" w:eastAsia="方正仿宋_GBK" w:hAnsi="Times New Roman"/>
          <w:sz w:val="32"/>
          <w:szCs w:val="32"/>
        </w:rPr>
        <w:t>会员享有下列权利：</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（一）本团体的选举权、被选举权和表决权；</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（二）参加本团体的活动；</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（三）优先获得本团体服务；</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（四）对本团体工作的知情权、建议权和监督权；</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（五）退会自由；</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仿宋_GB2312" w:hAnsi="Times New Roman"/>
          <w:sz w:val="32"/>
          <w:szCs w:val="32"/>
          <w:u w:val="single"/>
        </w:rPr>
        <w:t xml:space="preserve">            </w:t>
      </w:r>
      <w:r>
        <w:rPr>
          <w:rFonts w:ascii="Times New Roman"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第十三条</w:t>
      </w:r>
      <w:r>
        <w:rPr>
          <w:rFonts w:ascii="Times New Roman" w:eastAsia="仿宋_GB2312" w:hAnsi="Times New Roman"/>
          <w:sz w:val="32"/>
          <w:szCs w:val="32"/>
        </w:rPr>
        <w:t xml:space="preserve">  </w:t>
      </w:r>
      <w:r>
        <w:rPr>
          <w:rFonts w:ascii="Times New Roman" w:eastAsia="方正仿宋_GBK" w:hAnsi="Times New Roman"/>
          <w:sz w:val="32"/>
          <w:szCs w:val="32"/>
        </w:rPr>
        <w:t>会员履行下列义务：</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（一）遵守本团体的章程；</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（二）执行本团体的决议；</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（三）维护本团体的合法权益；</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（四）完成本团体交办的工作；</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（五）向本团体反映情况，提供有关资料；</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（六）按规定缴纳会费；</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仿宋_GB2312" w:hAnsi="Times New Roman"/>
          <w:sz w:val="32"/>
          <w:szCs w:val="32"/>
          <w:u w:val="single"/>
        </w:rPr>
        <w:t xml:space="preserve">            </w:t>
      </w:r>
      <w:r>
        <w:rPr>
          <w:rFonts w:ascii="Times New Roman"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第十四条</w:t>
      </w:r>
      <w:r>
        <w:rPr>
          <w:rFonts w:ascii="Times New Roman" w:eastAsia="仿宋" w:hAnsi="Times New Roman"/>
          <w:sz w:val="28"/>
          <w:szCs w:val="28"/>
        </w:rPr>
        <w:t xml:space="preserve">  </w:t>
      </w:r>
      <w:r>
        <w:rPr>
          <w:rFonts w:ascii="Times New Roman" w:eastAsia="方正仿宋_GBK" w:hAnsi="Times New Roman"/>
          <w:sz w:val="32"/>
          <w:szCs w:val="32"/>
        </w:rPr>
        <w:t>会员有下列情形之一的，自动丧失会员资格：</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（一）无故</w:t>
      </w:r>
      <w:r>
        <w:rPr>
          <w:rFonts w:ascii="Times New Roman" w:eastAsia="方正仿宋_GBK" w:hAnsi="Times New Roman"/>
          <w:sz w:val="32"/>
          <w:szCs w:val="32"/>
          <w:u w:val="single"/>
        </w:rPr>
        <w:t xml:space="preserve">    </w:t>
      </w:r>
      <w:r>
        <w:rPr>
          <w:rFonts w:ascii="Times New Roman" w:eastAsia="方正仿宋_GBK" w:hAnsi="Times New Roman"/>
          <w:sz w:val="32"/>
          <w:szCs w:val="32"/>
        </w:rPr>
        <w:t>年（最多</w:t>
      </w:r>
      <w:r>
        <w:rPr>
          <w:rFonts w:ascii="Times New Roman" w:eastAsia="方正仿宋_GBK" w:hAnsi="Times New Roman"/>
          <w:sz w:val="32"/>
          <w:szCs w:val="32"/>
        </w:rPr>
        <w:t>2</w:t>
      </w:r>
      <w:r>
        <w:rPr>
          <w:rFonts w:ascii="Times New Roman" w:eastAsia="方正仿宋_GBK" w:hAnsi="Times New Roman"/>
          <w:sz w:val="32"/>
          <w:szCs w:val="32"/>
        </w:rPr>
        <w:t>年）不按规定交纳会费；</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lastRenderedPageBreak/>
        <w:t>（二）无故</w:t>
      </w:r>
      <w:r>
        <w:rPr>
          <w:rFonts w:ascii="Times New Roman" w:eastAsia="方正仿宋_GBK" w:hAnsi="Times New Roman"/>
          <w:sz w:val="32"/>
          <w:szCs w:val="32"/>
          <w:u w:val="single"/>
        </w:rPr>
        <w:t xml:space="preserve">    </w:t>
      </w:r>
      <w:r>
        <w:rPr>
          <w:rFonts w:ascii="Times New Roman" w:eastAsia="方正仿宋_GBK" w:hAnsi="Times New Roman"/>
          <w:sz w:val="32"/>
          <w:szCs w:val="32"/>
        </w:rPr>
        <w:t>年（最多</w:t>
      </w:r>
      <w:r>
        <w:rPr>
          <w:rFonts w:ascii="Times New Roman" w:eastAsia="方正仿宋_GBK" w:hAnsi="Times New Roman"/>
          <w:sz w:val="32"/>
          <w:szCs w:val="32"/>
        </w:rPr>
        <w:t>2</w:t>
      </w:r>
      <w:r>
        <w:rPr>
          <w:rFonts w:ascii="Times New Roman" w:eastAsia="方正仿宋_GBK" w:hAnsi="Times New Roman"/>
          <w:sz w:val="32"/>
          <w:szCs w:val="32"/>
        </w:rPr>
        <w:t>年）不按要求参加本团体活动；</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（三）已不符合会员资格条件；</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（四）丧失民事行为能力；</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 xml:space="preserve"> </w:t>
      </w:r>
      <w:r>
        <w:rPr>
          <w:rFonts w:ascii="Times New Roman" w:eastAsia="方正仿宋_GBK"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第十五条</w:t>
      </w:r>
      <w:r>
        <w:rPr>
          <w:rFonts w:ascii="Times New Roman" w:eastAsia="仿宋_GB2312" w:hAnsi="Times New Roman"/>
          <w:sz w:val="32"/>
          <w:szCs w:val="32"/>
        </w:rPr>
        <w:t xml:space="preserve">  </w:t>
      </w:r>
      <w:r>
        <w:rPr>
          <w:rFonts w:ascii="Times New Roman" w:eastAsia="方正仿宋_GBK" w:hAnsi="Times New Roman"/>
          <w:sz w:val="32"/>
          <w:szCs w:val="32"/>
        </w:rPr>
        <w:t>会员退会应书面通知本团体，并交回会员证。</w:t>
      </w:r>
    </w:p>
    <w:p w:rsidR="00204C2A" w:rsidRDefault="00204C2A" w:rsidP="00204C2A">
      <w:pPr>
        <w:pStyle w:val="1"/>
        <w:overflowPunct w:val="0"/>
        <w:adjustRightInd w:val="0"/>
        <w:snapToGrid w:val="0"/>
        <w:spacing w:line="600" w:lineRule="exact"/>
        <w:ind w:firstLine="640"/>
        <w:rPr>
          <w:rFonts w:ascii="Times New Roman" w:eastAsia="仿宋_GB2312" w:hAnsi="Times New Roman" w:cs="Times New Roman"/>
          <w:sz w:val="32"/>
          <w:szCs w:val="32"/>
        </w:rPr>
      </w:pPr>
      <w:r>
        <w:rPr>
          <w:rFonts w:ascii="Times New Roman" w:eastAsia="黑体" w:hAnsi="Times New Roman" w:cs="Times New Roman"/>
          <w:sz w:val="32"/>
          <w:szCs w:val="32"/>
        </w:rPr>
        <w:t>第十六条</w:t>
      </w:r>
      <w:r>
        <w:rPr>
          <w:rFonts w:ascii="Times New Roman" w:eastAsia="仿宋_GB2312" w:hAnsi="Times New Roman" w:cs="Times New Roman"/>
          <w:sz w:val="32"/>
          <w:szCs w:val="32"/>
        </w:rPr>
        <w:t xml:space="preserve">  </w:t>
      </w:r>
      <w:r>
        <w:rPr>
          <w:rFonts w:ascii="Times New Roman" w:eastAsia="方正仿宋_GBK" w:hAnsi="Times New Roman" w:cs="Times New Roman"/>
          <w:sz w:val="32"/>
          <w:szCs w:val="32"/>
        </w:rPr>
        <w:t>会员如有违反本章程的行为，经理事会或常务理事会表决通过，可以暂停其会员资格或者予以除名。</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第十七条</w:t>
      </w:r>
      <w:r>
        <w:rPr>
          <w:rFonts w:ascii="Times New Roman" w:eastAsia="黑体" w:hAnsi="Times New Roman"/>
          <w:sz w:val="32"/>
          <w:szCs w:val="32"/>
        </w:rPr>
        <w:t xml:space="preserve">  </w:t>
      </w:r>
      <w:r>
        <w:rPr>
          <w:rFonts w:ascii="Times New Roman" w:eastAsia="方正仿宋_GBK" w:hAnsi="Times New Roman"/>
          <w:sz w:val="32"/>
          <w:szCs w:val="32"/>
        </w:rPr>
        <w:t>会员被暂停资格期间，其在本团体相应的职务、权利、义务中止；会员退会、自动丧失会员资格或者被除名后，其在本团体相应的职务、权利、义务自行终止。</w:t>
      </w:r>
    </w:p>
    <w:p w:rsidR="00204C2A" w:rsidRDefault="00204C2A" w:rsidP="00204C2A">
      <w:pPr>
        <w:overflowPunct w:val="0"/>
        <w:adjustRightInd w:val="0"/>
        <w:snapToGrid w:val="0"/>
        <w:spacing w:line="600" w:lineRule="exact"/>
        <w:ind w:firstLineChars="200" w:firstLine="640"/>
        <w:jc w:val="center"/>
        <w:rPr>
          <w:rFonts w:ascii="Times New Roman" w:eastAsia="方正黑体_GBK" w:hAnsi="Times New Roman"/>
          <w:sz w:val="32"/>
          <w:szCs w:val="32"/>
        </w:rPr>
      </w:pPr>
    </w:p>
    <w:p w:rsidR="00204C2A" w:rsidRDefault="00204C2A" w:rsidP="00204C2A">
      <w:pPr>
        <w:overflowPunct w:val="0"/>
        <w:adjustRightInd w:val="0"/>
        <w:snapToGrid w:val="0"/>
        <w:spacing w:afterLines="50" w:after="156" w:line="600" w:lineRule="exact"/>
        <w:jc w:val="center"/>
        <w:rPr>
          <w:rFonts w:ascii="Times New Roman" w:eastAsia="方正黑体_GBK" w:hAnsi="Times New Roman"/>
          <w:sz w:val="32"/>
          <w:szCs w:val="32"/>
        </w:rPr>
      </w:pPr>
      <w:r>
        <w:rPr>
          <w:rFonts w:ascii="Times New Roman" w:eastAsia="方正黑体_GBK" w:hAnsi="Times New Roman"/>
          <w:sz w:val="32"/>
          <w:szCs w:val="32"/>
        </w:rPr>
        <w:t>第四章</w:t>
      </w:r>
      <w:r>
        <w:rPr>
          <w:rFonts w:ascii="Times New Roman" w:eastAsia="方正黑体_GBK" w:hAnsi="Times New Roman"/>
          <w:sz w:val="32"/>
          <w:szCs w:val="32"/>
        </w:rPr>
        <w:t xml:space="preserve">  </w:t>
      </w:r>
      <w:r>
        <w:rPr>
          <w:rFonts w:ascii="Times New Roman" w:eastAsia="方正黑体_GBK" w:hAnsi="Times New Roman"/>
          <w:sz w:val="32"/>
          <w:szCs w:val="32"/>
        </w:rPr>
        <w:t>组织机构</w:t>
      </w:r>
    </w:p>
    <w:p w:rsidR="00204C2A" w:rsidRDefault="00204C2A" w:rsidP="00204C2A">
      <w:pPr>
        <w:overflowPunct w:val="0"/>
        <w:adjustRightInd w:val="0"/>
        <w:snapToGrid w:val="0"/>
        <w:spacing w:afterLines="50" w:after="156" w:line="600" w:lineRule="exact"/>
        <w:jc w:val="center"/>
        <w:rPr>
          <w:rFonts w:ascii="Times New Roman" w:eastAsia="方正楷体_GBK" w:hAnsi="Times New Roman"/>
          <w:b/>
          <w:sz w:val="32"/>
          <w:szCs w:val="32"/>
        </w:rPr>
      </w:pPr>
      <w:r>
        <w:rPr>
          <w:rFonts w:ascii="Times New Roman" w:eastAsia="方正楷体_GBK" w:hAnsi="Times New Roman"/>
          <w:b/>
          <w:sz w:val="32"/>
          <w:szCs w:val="32"/>
        </w:rPr>
        <w:t>第一节</w:t>
      </w:r>
      <w:r>
        <w:rPr>
          <w:rFonts w:ascii="Times New Roman" w:eastAsia="方正楷体_GBK" w:hAnsi="Times New Roman"/>
          <w:b/>
          <w:sz w:val="32"/>
          <w:szCs w:val="32"/>
        </w:rPr>
        <w:t xml:space="preserve">  </w:t>
      </w:r>
      <w:r>
        <w:rPr>
          <w:rFonts w:ascii="Times New Roman" w:eastAsia="方正楷体_GBK" w:hAnsi="Times New Roman"/>
          <w:b/>
          <w:sz w:val="32"/>
          <w:szCs w:val="32"/>
        </w:rPr>
        <w:t>会员大会（或会员代表大会）</w:t>
      </w:r>
    </w:p>
    <w:p w:rsidR="00204C2A" w:rsidRDefault="00204C2A" w:rsidP="00204C2A">
      <w:pPr>
        <w:tabs>
          <w:tab w:val="left" w:pos="1980"/>
        </w:tabs>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方正楷体_GBK" w:hAnsi="Times New Roman"/>
          <w:sz w:val="32"/>
          <w:szCs w:val="32"/>
        </w:rPr>
        <w:t>社会团体根据自身实际，采用会员大会（或会员代表大会）制度，并保持章程文本表述一致。会员大会（或会员代表大会）授予理事会、常务理事会行使的职权，在本节不重复体现。会员大会（或会员代表大会）应当采用现场会议形式。</w:t>
      </w:r>
      <w:r>
        <w:rPr>
          <w:rFonts w:ascii="Times New Roman" w:eastAsia="仿宋_GB2312" w:hAnsi="Times New Roman"/>
          <w:sz w:val="32"/>
          <w:szCs w:val="32"/>
        </w:rPr>
        <w:t>】</w:t>
      </w:r>
    </w:p>
    <w:p w:rsidR="00204C2A" w:rsidRDefault="00204C2A" w:rsidP="00204C2A">
      <w:pPr>
        <w:tabs>
          <w:tab w:val="left" w:pos="1980"/>
        </w:tabs>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第十八条</w:t>
      </w:r>
      <w:r>
        <w:rPr>
          <w:rFonts w:ascii="Times New Roman" w:eastAsia="黑体" w:hAnsi="Times New Roman"/>
          <w:sz w:val="32"/>
          <w:szCs w:val="32"/>
        </w:rPr>
        <w:t xml:space="preserve">  </w:t>
      </w:r>
      <w:r>
        <w:rPr>
          <w:rFonts w:ascii="Times New Roman" w:eastAsia="方正仿宋_GBK" w:hAnsi="Times New Roman"/>
          <w:sz w:val="32"/>
          <w:szCs w:val="32"/>
        </w:rPr>
        <w:t>本团体的最高权力机构是会员大会（或会员代表大会），其职权是：</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lastRenderedPageBreak/>
        <w:t>（一）制定和修改章程；</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（二）制定和修改会费标准；</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（三）制定和修改理事、监事、常务理事、负责人产生办法；</w:t>
      </w:r>
    </w:p>
    <w:p w:rsidR="00204C2A" w:rsidRDefault="00204C2A" w:rsidP="00204C2A">
      <w:pPr>
        <w:numPr>
          <w:ilvl w:val="255"/>
          <w:numId w:val="0"/>
        </w:numPr>
        <w:overflowPunct w:val="0"/>
        <w:adjustRightInd w:val="0"/>
        <w:snapToGrid w:val="0"/>
        <w:spacing w:line="600" w:lineRule="exact"/>
        <w:ind w:firstLineChars="200" w:firstLine="640"/>
        <w:rPr>
          <w:rFonts w:ascii="Times New Roman" w:eastAsia="仿宋_GB2312" w:hAnsi="Times New Roman"/>
          <w:sz w:val="32"/>
          <w:szCs w:val="32"/>
          <w:shd w:val="pct10" w:color="auto" w:fill="FFFFFF"/>
        </w:rPr>
      </w:pPr>
      <w:r>
        <w:rPr>
          <w:rFonts w:ascii="Times New Roman" w:eastAsia="方正仿宋_GBK" w:hAnsi="Times New Roman"/>
          <w:sz w:val="32"/>
          <w:szCs w:val="32"/>
        </w:rPr>
        <w:t>（四）选举或者罢免理事、监事；</w:t>
      </w:r>
      <w:r>
        <w:rPr>
          <w:rFonts w:ascii="Times New Roman" w:eastAsia="仿宋_GB2312" w:hAnsi="Times New Roman"/>
          <w:sz w:val="32"/>
          <w:szCs w:val="32"/>
        </w:rPr>
        <w:t>【</w:t>
      </w:r>
      <w:r>
        <w:rPr>
          <w:rFonts w:ascii="Times New Roman" w:eastAsia="方正楷体_GBK" w:hAnsi="Times New Roman"/>
          <w:sz w:val="32"/>
          <w:szCs w:val="32"/>
        </w:rPr>
        <w:t>行业协会商会的会长、副会长必须经会员大会（或会员代表大会）以无记名投票方式选举或者罢免。</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仿宋_GB2312" w:hAnsi="Times New Roman"/>
          <w:sz w:val="32"/>
          <w:szCs w:val="32"/>
        </w:rPr>
        <w:t xml:space="preserve"> </w:t>
      </w:r>
      <w:r>
        <w:rPr>
          <w:rFonts w:ascii="Times New Roman" w:eastAsia="方正仿宋_GBK" w:hAnsi="Times New Roman"/>
          <w:sz w:val="32"/>
          <w:szCs w:val="32"/>
        </w:rPr>
        <w:t>（五）审议理事会的工作报告和财务报告；</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 xml:space="preserve"> </w:t>
      </w:r>
      <w:r>
        <w:rPr>
          <w:rFonts w:ascii="Times New Roman" w:eastAsia="方正仿宋_GBK" w:hAnsi="Times New Roman"/>
          <w:sz w:val="32"/>
          <w:szCs w:val="32"/>
        </w:rPr>
        <w:t>（六）审议监事（监事会）的工作报告；</w:t>
      </w:r>
      <w:r>
        <w:rPr>
          <w:rFonts w:ascii="Times New Roman" w:eastAsia="仿宋_GB2312" w:hAnsi="Times New Roman"/>
          <w:sz w:val="32"/>
          <w:szCs w:val="32"/>
        </w:rPr>
        <w:t>【</w:t>
      </w:r>
      <w:r>
        <w:rPr>
          <w:rFonts w:ascii="Times New Roman" w:eastAsia="方正楷体_GBK" w:hAnsi="Times New Roman"/>
          <w:sz w:val="32"/>
          <w:szCs w:val="32"/>
        </w:rPr>
        <w:t>监事的工作报告适用于设立监事的社会团体，监事会的工作报告适用于设立监事会的社会团体。</w:t>
      </w:r>
      <w:r>
        <w:rPr>
          <w:rFonts w:ascii="Times New Roman" w:eastAsia="仿宋_GB2312" w:hAnsi="Times New Roman"/>
          <w:sz w:val="32"/>
          <w:szCs w:val="32"/>
        </w:rPr>
        <w:t>】</w:t>
      </w:r>
    </w:p>
    <w:p w:rsidR="00204C2A" w:rsidRDefault="00204C2A" w:rsidP="00204C2A">
      <w:pPr>
        <w:tabs>
          <w:tab w:val="left" w:pos="1060"/>
          <w:tab w:val="left" w:pos="1260"/>
          <w:tab w:val="left" w:pos="1440"/>
        </w:tabs>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 </w:t>
      </w:r>
      <w:r>
        <w:rPr>
          <w:rFonts w:ascii="Times New Roman" w:eastAsia="方正仿宋_GBK" w:hAnsi="Times New Roman"/>
          <w:sz w:val="32"/>
          <w:szCs w:val="32"/>
        </w:rPr>
        <w:t>（七）决定名称变更、终止事宜；</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 </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仿宋_GB2312" w:hAnsi="Times New Roman"/>
          <w:sz w:val="32"/>
          <w:szCs w:val="32"/>
          <w:u w:val="single"/>
        </w:rPr>
        <w:t xml:space="preserve">              </w:t>
      </w:r>
      <w:r>
        <w:rPr>
          <w:rFonts w:ascii="Times New Roman" w:hAnsi="Times New Roman"/>
          <w:sz w:val="32"/>
          <w:szCs w:val="32"/>
          <w:u w:val="single"/>
        </w:rPr>
        <w:t xml:space="preserve">  </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 xml:space="preserve"> </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）决定其他重大事项。</w:t>
      </w:r>
    </w:p>
    <w:p w:rsidR="00204C2A" w:rsidRDefault="00204C2A" w:rsidP="00204C2A">
      <w:pPr>
        <w:overflowPunct w:val="0"/>
        <w:adjustRightInd w:val="0"/>
        <w:snapToGrid w:val="0"/>
        <w:spacing w:line="600" w:lineRule="exact"/>
        <w:ind w:firstLineChars="200" w:firstLine="640"/>
        <w:rPr>
          <w:rFonts w:ascii="Times New Roman" w:eastAsia="方正黑体_GBK" w:hAnsi="Times New Roman"/>
          <w:sz w:val="32"/>
          <w:szCs w:val="32"/>
        </w:rPr>
      </w:pPr>
      <w:r>
        <w:rPr>
          <w:rFonts w:ascii="Times New Roman" w:eastAsia="仿宋_GB2312" w:hAnsi="Times New Roman"/>
          <w:sz w:val="32"/>
          <w:szCs w:val="32"/>
        </w:rPr>
        <w:t>【</w:t>
      </w:r>
      <w:r>
        <w:rPr>
          <w:rFonts w:ascii="Times New Roman" w:eastAsia="方正楷体_GBK" w:hAnsi="Times New Roman"/>
          <w:sz w:val="32"/>
          <w:szCs w:val="32"/>
        </w:rPr>
        <w:t>社会团体可自行确定其他的职权，但必须符合有关法律、法规、规章和政策规定。会员数量不超过</w:t>
      </w:r>
      <w:r>
        <w:rPr>
          <w:rFonts w:ascii="Times New Roman" w:eastAsia="方正楷体_GBK" w:hAnsi="Times New Roman"/>
          <w:sz w:val="32"/>
          <w:szCs w:val="32"/>
        </w:rPr>
        <w:t>100</w:t>
      </w:r>
      <w:r>
        <w:rPr>
          <w:rFonts w:ascii="Times New Roman" w:eastAsia="方正楷体_GBK" w:hAnsi="Times New Roman"/>
          <w:sz w:val="32"/>
          <w:szCs w:val="32"/>
        </w:rPr>
        <w:t>个，必须召开会员大会。会员数量超过</w:t>
      </w:r>
      <w:r>
        <w:rPr>
          <w:rFonts w:ascii="Times New Roman" w:eastAsia="方正楷体_GBK" w:hAnsi="Times New Roman"/>
          <w:sz w:val="32"/>
          <w:szCs w:val="32"/>
        </w:rPr>
        <w:t>100</w:t>
      </w:r>
      <w:r>
        <w:rPr>
          <w:rFonts w:ascii="Times New Roman" w:eastAsia="方正楷体_GBK" w:hAnsi="Times New Roman"/>
          <w:sz w:val="32"/>
          <w:szCs w:val="32"/>
        </w:rPr>
        <w:t>个，可以按一定比例在会员中选举代表组成会员代表大会，代行会员大会职权。会员代表应当以民主方式推选产生，具体办法和名额分配由理事会决定。会员代表数量最少不得低于</w:t>
      </w:r>
      <w:r>
        <w:rPr>
          <w:rFonts w:ascii="Times New Roman" w:eastAsia="方正楷体_GBK" w:hAnsi="Times New Roman"/>
          <w:sz w:val="32"/>
          <w:szCs w:val="32"/>
        </w:rPr>
        <w:t>50</w:t>
      </w:r>
      <w:r>
        <w:rPr>
          <w:rFonts w:ascii="Times New Roman" w:eastAsia="方正楷体_GBK" w:hAnsi="Times New Roman"/>
          <w:sz w:val="32"/>
          <w:szCs w:val="32"/>
        </w:rPr>
        <w:t>个。</w:t>
      </w:r>
      <w:r>
        <w:rPr>
          <w:rFonts w:ascii="Times New Roman" w:eastAsia="仿宋_GB2312" w:hAnsi="Times New Roman"/>
          <w:sz w:val="32"/>
          <w:szCs w:val="32"/>
        </w:rPr>
        <w:t>】</w:t>
      </w:r>
      <w:r>
        <w:rPr>
          <w:rFonts w:ascii="Times New Roman" w:eastAsia="仿宋_GB2312" w:hAnsi="Times New Roman"/>
          <w:sz w:val="32"/>
          <w:szCs w:val="32"/>
        </w:rPr>
        <w:t xml:space="preserve"> </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黑体_GBK" w:hAnsi="Times New Roman"/>
          <w:sz w:val="32"/>
          <w:szCs w:val="32"/>
        </w:rPr>
        <w:t>第十九条</w:t>
      </w:r>
      <w:r>
        <w:rPr>
          <w:rFonts w:ascii="Times New Roman" w:eastAsia="仿宋_GB2312" w:hAnsi="Times New Roman"/>
          <w:sz w:val="32"/>
          <w:szCs w:val="32"/>
        </w:rPr>
        <w:t xml:space="preserve">  </w:t>
      </w:r>
      <w:r>
        <w:rPr>
          <w:rFonts w:ascii="Times New Roman" w:eastAsia="方正仿宋_GBK" w:hAnsi="Times New Roman"/>
          <w:sz w:val="32"/>
          <w:szCs w:val="32"/>
        </w:rPr>
        <w:t>会员大会，每</w:t>
      </w:r>
      <w:r>
        <w:rPr>
          <w:rFonts w:ascii="Times New Roman" w:eastAsia="仿宋_GB2312" w:hAnsi="Times New Roman"/>
          <w:sz w:val="32"/>
          <w:szCs w:val="32"/>
          <w:u w:val="single"/>
        </w:rPr>
        <w:t xml:space="preserve">   </w:t>
      </w:r>
      <w:r>
        <w:rPr>
          <w:rFonts w:ascii="Times New Roman" w:eastAsia="方正仿宋_GBK" w:hAnsi="Times New Roman"/>
          <w:sz w:val="32"/>
          <w:szCs w:val="32"/>
        </w:rPr>
        <w:t>年召开</w:t>
      </w:r>
      <w:r>
        <w:rPr>
          <w:rFonts w:ascii="Times New Roman" w:eastAsia="方正仿宋_GBK" w:hAnsi="Times New Roman"/>
          <w:sz w:val="32"/>
          <w:szCs w:val="32"/>
        </w:rPr>
        <w:t>1</w:t>
      </w:r>
      <w:r>
        <w:rPr>
          <w:rFonts w:ascii="Times New Roman" w:eastAsia="方正仿宋_GBK" w:hAnsi="Times New Roman"/>
          <w:sz w:val="32"/>
          <w:szCs w:val="32"/>
        </w:rPr>
        <w:t>次。</w:t>
      </w:r>
      <w:r>
        <w:rPr>
          <w:rFonts w:ascii="Times New Roman" w:eastAsia="仿宋_GB2312" w:hAnsi="Times New Roman"/>
          <w:sz w:val="32"/>
          <w:szCs w:val="32"/>
        </w:rPr>
        <w:t>【</w:t>
      </w:r>
      <w:r>
        <w:rPr>
          <w:rFonts w:ascii="Times New Roman" w:eastAsia="方正楷体_GBK" w:hAnsi="Times New Roman"/>
          <w:sz w:val="32"/>
          <w:szCs w:val="32"/>
        </w:rPr>
        <w:t>最长不超过</w:t>
      </w:r>
      <w:r>
        <w:rPr>
          <w:rFonts w:ascii="Times New Roman" w:eastAsia="方正楷体_GBK" w:hAnsi="Times New Roman"/>
          <w:sz w:val="32"/>
          <w:szCs w:val="32"/>
        </w:rPr>
        <w:t>5</w:t>
      </w:r>
      <w:r>
        <w:rPr>
          <w:rFonts w:ascii="Times New Roman" w:eastAsia="方正楷体_GBK" w:hAnsi="Times New Roman"/>
          <w:sz w:val="32"/>
          <w:szCs w:val="32"/>
        </w:rPr>
        <w:t>年，与理事会任期一致</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会员代表大会每届</w:t>
      </w:r>
      <w:r>
        <w:rPr>
          <w:rFonts w:ascii="Times New Roman" w:eastAsia="仿宋_GB2312" w:hAnsi="Times New Roman"/>
          <w:sz w:val="32"/>
          <w:szCs w:val="32"/>
          <w:u w:val="single"/>
        </w:rPr>
        <w:t xml:space="preserve">   </w:t>
      </w:r>
      <w:r>
        <w:rPr>
          <w:rFonts w:ascii="Times New Roman" w:eastAsia="方正仿宋_GBK" w:hAnsi="Times New Roman"/>
          <w:sz w:val="32"/>
          <w:szCs w:val="32"/>
        </w:rPr>
        <w:t>年</w:t>
      </w:r>
      <w:r>
        <w:rPr>
          <w:rFonts w:ascii="Times New Roman" w:eastAsia="仿宋_GB2312" w:hAnsi="Times New Roman"/>
          <w:sz w:val="32"/>
          <w:szCs w:val="32"/>
        </w:rPr>
        <w:t>【</w:t>
      </w:r>
      <w:r>
        <w:rPr>
          <w:rFonts w:ascii="Times New Roman" w:eastAsia="方正楷体_GBK" w:hAnsi="Times New Roman"/>
          <w:sz w:val="32"/>
          <w:szCs w:val="32"/>
        </w:rPr>
        <w:t>最长不超过</w:t>
      </w:r>
      <w:r>
        <w:rPr>
          <w:rFonts w:ascii="Times New Roman" w:eastAsia="方正楷体_GBK" w:hAnsi="Times New Roman"/>
          <w:sz w:val="32"/>
          <w:szCs w:val="32"/>
        </w:rPr>
        <w:t>5</w:t>
      </w:r>
      <w:r>
        <w:rPr>
          <w:rFonts w:ascii="Times New Roman" w:eastAsia="方正楷体_GBK" w:hAnsi="Times New Roman"/>
          <w:sz w:val="32"/>
          <w:szCs w:val="32"/>
        </w:rPr>
        <w:t>年，与理事会任</w:t>
      </w:r>
      <w:r>
        <w:rPr>
          <w:rFonts w:ascii="Times New Roman" w:eastAsia="方正楷体_GBK" w:hAnsi="Times New Roman"/>
          <w:sz w:val="32"/>
          <w:szCs w:val="32"/>
        </w:rPr>
        <w:lastRenderedPageBreak/>
        <w:t>期一致</w:t>
      </w:r>
      <w:r>
        <w:rPr>
          <w:rFonts w:ascii="Times New Roman" w:eastAsia="仿宋_GB2312" w:hAnsi="Times New Roman"/>
          <w:sz w:val="32"/>
          <w:szCs w:val="32"/>
        </w:rPr>
        <w:t>】</w:t>
      </w:r>
      <w:r>
        <w:rPr>
          <w:rFonts w:ascii="Times New Roman" w:eastAsia="方正仿宋_GBK" w:hAnsi="Times New Roman"/>
          <w:sz w:val="32"/>
          <w:szCs w:val="32"/>
        </w:rPr>
        <w:t>，每</w:t>
      </w:r>
      <w:r>
        <w:rPr>
          <w:rFonts w:ascii="Times New Roman" w:eastAsia="仿宋_GB2312" w:hAnsi="Times New Roman"/>
          <w:sz w:val="32"/>
          <w:szCs w:val="32"/>
          <w:u w:val="single"/>
        </w:rPr>
        <w:t xml:space="preserve">   </w:t>
      </w:r>
      <w:r>
        <w:rPr>
          <w:rFonts w:ascii="Times New Roman" w:eastAsia="方正仿宋_GBK" w:hAnsi="Times New Roman"/>
          <w:sz w:val="32"/>
          <w:szCs w:val="32"/>
        </w:rPr>
        <w:t>年召开</w:t>
      </w:r>
      <w:r>
        <w:rPr>
          <w:rFonts w:ascii="Times New Roman" w:eastAsia="方正仿宋_GBK" w:hAnsi="Times New Roman"/>
          <w:sz w:val="32"/>
          <w:szCs w:val="32"/>
        </w:rPr>
        <w:t>1</w:t>
      </w:r>
      <w:r>
        <w:rPr>
          <w:rFonts w:ascii="Times New Roman" w:eastAsia="方正仿宋_GBK" w:hAnsi="Times New Roman"/>
          <w:sz w:val="32"/>
          <w:szCs w:val="32"/>
        </w:rPr>
        <w:t>次。因特殊情况需提前或者延期换届的，须由理事会表决通过，经业务主管单位审查同意，报登记管理机关批准。延期换届最长不超过</w:t>
      </w:r>
      <w:r>
        <w:rPr>
          <w:rFonts w:ascii="Times New Roman" w:eastAsia="方正仿宋_GBK" w:hAnsi="Times New Roman"/>
          <w:sz w:val="32"/>
          <w:szCs w:val="32"/>
        </w:rPr>
        <w:t>1</w:t>
      </w:r>
      <w:r>
        <w:rPr>
          <w:rFonts w:ascii="Times New Roman" w:eastAsia="方正仿宋_GBK" w:hAnsi="Times New Roman"/>
          <w:sz w:val="32"/>
          <w:szCs w:val="32"/>
        </w:rPr>
        <w:t>年。</w:t>
      </w:r>
      <w:r>
        <w:rPr>
          <w:rFonts w:ascii="Times New Roman" w:eastAsia="仿宋_GB2312" w:hAnsi="Times New Roman"/>
          <w:sz w:val="32"/>
          <w:szCs w:val="32"/>
        </w:rPr>
        <w:t>【</w:t>
      </w:r>
      <w:r>
        <w:rPr>
          <w:rFonts w:ascii="Times New Roman" w:eastAsia="方正楷体_GBK" w:hAnsi="Times New Roman"/>
          <w:sz w:val="32"/>
          <w:szCs w:val="32"/>
        </w:rPr>
        <w:t>已脱钩和直接登记的社会团体，在此条中删除</w:t>
      </w:r>
      <w:r>
        <w:rPr>
          <w:rFonts w:ascii="Times New Roman" w:eastAsia="方正楷体_GBK" w:hAnsi="Times New Roman"/>
          <w:sz w:val="32"/>
          <w:szCs w:val="32"/>
        </w:rPr>
        <w:t>“</w:t>
      </w:r>
      <w:r>
        <w:rPr>
          <w:rFonts w:ascii="Times New Roman" w:eastAsia="方正楷体_GBK" w:hAnsi="Times New Roman"/>
          <w:sz w:val="32"/>
          <w:szCs w:val="32"/>
        </w:rPr>
        <w:t>经业务主管单位审查同意</w:t>
      </w:r>
      <w:r>
        <w:rPr>
          <w:rFonts w:ascii="Times New Roman" w:eastAsia="方正楷体_GBK" w:hAnsi="Times New Roman"/>
          <w:sz w:val="32"/>
          <w:szCs w:val="32"/>
        </w:rPr>
        <w:t>”</w:t>
      </w:r>
      <w:r>
        <w:rPr>
          <w:rFonts w:ascii="Times New Roman" w:eastAsia="方正楷体_GBK" w:hAnsi="Times New Roman"/>
          <w:sz w:val="32"/>
          <w:szCs w:val="32"/>
        </w:rPr>
        <w:t>。</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本团体召开会员大会（或会员代表大会），须提前</w:t>
      </w:r>
      <w:r>
        <w:rPr>
          <w:rFonts w:ascii="Times New Roman" w:eastAsia="仿宋_GB2312" w:hAnsi="Times New Roman"/>
          <w:sz w:val="32"/>
          <w:szCs w:val="32"/>
          <w:u w:val="single"/>
        </w:rPr>
        <w:t xml:space="preserve">    </w:t>
      </w:r>
      <w:r>
        <w:rPr>
          <w:rFonts w:ascii="Times New Roman" w:eastAsia="方正仿宋_GBK" w:hAnsi="Times New Roman"/>
          <w:sz w:val="32"/>
          <w:szCs w:val="32"/>
        </w:rPr>
        <w:t>日</w:t>
      </w:r>
      <w:r>
        <w:rPr>
          <w:rFonts w:ascii="Times New Roman" w:eastAsia="仿宋_GB2312" w:hAnsi="Times New Roman"/>
          <w:sz w:val="32"/>
          <w:szCs w:val="32"/>
        </w:rPr>
        <w:t>【</w:t>
      </w:r>
      <w:r>
        <w:rPr>
          <w:rFonts w:ascii="Times New Roman" w:eastAsia="方正楷体_GBK" w:hAnsi="Times New Roman"/>
          <w:sz w:val="32"/>
          <w:szCs w:val="32"/>
        </w:rPr>
        <w:t>不少于</w:t>
      </w:r>
      <w:r>
        <w:rPr>
          <w:rFonts w:ascii="Times New Roman" w:eastAsia="方正楷体_GBK" w:hAnsi="Times New Roman"/>
          <w:sz w:val="32"/>
          <w:szCs w:val="32"/>
        </w:rPr>
        <w:t>10</w:t>
      </w:r>
      <w:r>
        <w:rPr>
          <w:rFonts w:ascii="Times New Roman" w:eastAsia="方正楷体_GBK" w:hAnsi="Times New Roman"/>
          <w:sz w:val="32"/>
          <w:szCs w:val="32"/>
        </w:rPr>
        <w:t>日</w:t>
      </w:r>
      <w:r>
        <w:rPr>
          <w:rFonts w:ascii="Times New Roman" w:eastAsia="仿宋_GB2312" w:hAnsi="Times New Roman"/>
          <w:sz w:val="32"/>
          <w:szCs w:val="32"/>
        </w:rPr>
        <w:t>】</w:t>
      </w:r>
      <w:r>
        <w:rPr>
          <w:rFonts w:ascii="Times New Roman" w:eastAsia="方正仿宋_GBK" w:hAnsi="Times New Roman"/>
          <w:sz w:val="32"/>
          <w:szCs w:val="32"/>
        </w:rPr>
        <w:t>将会议的议题书面通知会员（会员代表）。</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第二十条</w:t>
      </w:r>
      <w:r>
        <w:rPr>
          <w:rFonts w:ascii="Times New Roman" w:eastAsia="仿宋_GB2312" w:hAnsi="Times New Roman"/>
          <w:sz w:val="32"/>
          <w:szCs w:val="32"/>
        </w:rPr>
        <w:t xml:space="preserve">  </w:t>
      </w:r>
      <w:r>
        <w:rPr>
          <w:rFonts w:ascii="Times New Roman" w:eastAsia="方正仿宋_GBK" w:hAnsi="Times New Roman"/>
          <w:sz w:val="32"/>
          <w:szCs w:val="32"/>
        </w:rPr>
        <w:t>经理事会或者本团体</w:t>
      </w:r>
      <w:r>
        <w:rPr>
          <w:rFonts w:ascii="Times New Roman" w:eastAsia="仿宋_GB2312" w:hAnsi="Times New Roman"/>
          <w:sz w:val="32"/>
          <w:szCs w:val="32"/>
          <w:u w:val="single"/>
        </w:rPr>
        <w:t xml:space="preserve">    </w:t>
      </w:r>
      <w:r>
        <w:rPr>
          <w:rFonts w:ascii="Times New Roman" w:eastAsia="仿宋_GB2312" w:hAnsi="Times New Roman"/>
          <w:sz w:val="32"/>
          <w:szCs w:val="32"/>
        </w:rPr>
        <w:t>%</w:t>
      </w:r>
      <w:r>
        <w:rPr>
          <w:rFonts w:ascii="Times New Roman" w:eastAsia="方正仿宋_GBK" w:hAnsi="Times New Roman"/>
          <w:sz w:val="32"/>
          <w:szCs w:val="32"/>
        </w:rPr>
        <w:t>以上的会员（会员代表）提议，应当召开临时会员大会（或会员代表大会）。【</w:t>
      </w:r>
      <w:r>
        <w:rPr>
          <w:rFonts w:ascii="Times New Roman" w:eastAsia="方正楷体_GBK" w:hAnsi="Times New Roman"/>
          <w:sz w:val="32"/>
          <w:szCs w:val="32"/>
        </w:rPr>
        <w:t>通常应由</w:t>
      </w:r>
      <w:r>
        <w:rPr>
          <w:rFonts w:ascii="Times New Roman" w:eastAsia="方正楷体_GBK" w:hAnsi="Times New Roman"/>
          <w:sz w:val="32"/>
          <w:szCs w:val="32"/>
        </w:rPr>
        <w:t>50%</w:t>
      </w:r>
      <w:r>
        <w:rPr>
          <w:rFonts w:ascii="Times New Roman" w:eastAsia="方正楷体_GBK" w:hAnsi="Times New Roman"/>
          <w:sz w:val="32"/>
          <w:szCs w:val="32"/>
        </w:rPr>
        <w:t>以上的会员（会员代表）提议。</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50" w:firstLine="800"/>
        <w:rPr>
          <w:rFonts w:ascii="Times New Roman" w:eastAsia="方正仿宋_GBK" w:hAnsi="Times New Roman"/>
          <w:sz w:val="32"/>
          <w:szCs w:val="32"/>
        </w:rPr>
      </w:pPr>
      <w:r>
        <w:rPr>
          <w:rFonts w:ascii="Times New Roman" w:eastAsia="黑体" w:hAnsi="Times New Roman"/>
          <w:sz w:val="32"/>
          <w:szCs w:val="32"/>
        </w:rPr>
        <w:t>第二十一条</w:t>
      </w:r>
      <w:r>
        <w:rPr>
          <w:rFonts w:ascii="Times New Roman" w:eastAsia="黑体" w:hAnsi="Times New Roman"/>
          <w:sz w:val="32"/>
          <w:szCs w:val="32"/>
        </w:rPr>
        <w:t xml:space="preserve">  </w:t>
      </w:r>
      <w:r>
        <w:rPr>
          <w:rFonts w:ascii="Times New Roman" w:eastAsia="方正仿宋_GBK" w:hAnsi="Times New Roman"/>
          <w:sz w:val="32"/>
          <w:szCs w:val="32"/>
        </w:rPr>
        <w:t>会员大会（或会员代表大会）须有</w:t>
      </w:r>
      <w:r>
        <w:rPr>
          <w:rFonts w:ascii="Times New Roman" w:eastAsia="方正仿宋_GBK" w:hAnsi="Times New Roman"/>
          <w:sz w:val="32"/>
          <w:szCs w:val="32"/>
        </w:rPr>
        <w:t>2/3</w:t>
      </w:r>
      <w:r>
        <w:rPr>
          <w:rFonts w:ascii="Times New Roman" w:eastAsia="方正仿宋_GBK" w:hAnsi="Times New Roman"/>
          <w:sz w:val="32"/>
          <w:szCs w:val="32"/>
        </w:rPr>
        <w:t>以上的会员（会员代表）出席方能召开，其决议符合下列条件方能生效：</w:t>
      </w:r>
    </w:p>
    <w:p w:rsidR="00204C2A" w:rsidRDefault="00204C2A" w:rsidP="00204C2A">
      <w:pPr>
        <w:numPr>
          <w:ilvl w:val="255"/>
          <w:numId w:val="0"/>
        </w:numPr>
        <w:overflowPunct w:val="0"/>
        <w:adjustRightInd w:val="0"/>
        <w:snapToGrid w:val="0"/>
        <w:spacing w:line="600" w:lineRule="exact"/>
        <w:ind w:firstLineChars="250" w:firstLine="800"/>
        <w:rPr>
          <w:rFonts w:ascii="Times New Roman" w:eastAsia="方正仿宋_GBK" w:hAnsi="Times New Roman"/>
          <w:sz w:val="32"/>
          <w:szCs w:val="32"/>
        </w:rPr>
      </w:pPr>
      <w:r>
        <w:rPr>
          <w:rFonts w:ascii="Times New Roman" w:eastAsia="方正仿宋_GBK" w:hAnsi="Times New Roman"/>
          <w:sz w:val="32"/>
          <w:szCs w:val="32"/>
        </w:rPr>
        <w:t>（一）制定和修改章程，决定更名和终止事宜，须经到会会员（会员代表）</w:t>
      </w:r>
      <w:r>
        <w:rPr>
          <w:rFonts w:ascii="Times New Roman" w:eastAsia="方正仿宋_GBK" w:hAnsi="Times New Roman"/>
          <w:sz w:val="32"/>
          <w:szCs w:val="32"/>
        </w:rPr>
        <w:t>2/3</w:t>
      </w:r>
      <w:r>
        <w:rPr>
          <w:rFonts w:ascii="Times New Roman" w:eastAsia="方正仿宋_GBK" w:hAnsi="Times New Roman"/>
          <w:sz w:val="32"/>
          <w:szCs w:val="32"/>
        </w:rPr>
        <w:t>以上表决通过；</w:t>
      </w:r>
    </w:p>
    <w:p w:rsidR="00204C2A" w:rsidRDefault="00204C2A" w:rsidP="00204C2A">
      <w:pPr>
        <w:numPr>
          <w:ilvl w:val="255"/>
          <w:numId w:val="0"/>
        </w:numPr>
        <w:overflowPunct w:val="0"/>
        <w:adjustRightInd w:val="0"/>
        <w:snapToGrid w:val="0"/>
        <w:spacing w:line="600" w:lineRule="exact"/>
        <w:ind w:firstLineChars="250" w:firstLine="800"/>
        <w:rPr>
          <w:rFonts w:ascii="Times New Roman" w:eastAsia="方正仿宋_GBK" w:hAnsi="Times New Roman"/>
          <w:sz w:val="32"/>
          <w:szCs w:val="32"/>
        </w:rPr>
      </w:pPr>
      <w:r>
        <w:rPr>
          <w:rFonts w:ascii="Times New Roman" w:eastAsia="方正仿宋_GBK" w:hAnsi="Times New Roman"/>
          <w:sz w:val="32"/>
          <w:szCs w:val="32"/>
        </w:rPr>
        <w:t>（二）制定和修改会费标准，须经到会会员（会员代表）采取无记名投票方式</w:t>
      </w:r>
      <w:r>
        <w:rPr>
          <w:rFonts w:ascii="Times New Roman" w:eastAsia="方正仿宋_GBK" w:hAnsi="Times New Roman"/>
          <w:sz w:val="32"/>
          <w:szCs w:val="32"/>
        </w:rPr>
        <w:t>1/2</w:t>
      </w:r>
      <w:r>
        <w:rPr>
          <w:rFonts w:ascii="Times New Roman" w:eastAsia="方正仿宋_GBK" w:hAnsi="Times New Roman"/>
          <w:sz w:val="32"/>
          <w:szCs w:val="32"/>
        </w:rPr>
        <w:t>以上表决通过；</w:t>
      </w:r>
    </w:p>
    <w:p w:rsidR="00204C2A" w:rsidRDefault="00204C2A" w:rsidP="00204C2A">
      <w:pPr>
        <w:overflowPunct w:val="0"/>
        <w:adjustRightInd w:val="0"/>
        <w:snapToGrid w:val="0"/>
        <w:spacing w:line="600" w:lineRule="exact"/>
        <w:ind w:firstLineChars="250" w:firstLine="800"/>
        <w:rPr>
          <w:rFonts w:ascii="Times New Roman" w:eastAsia="仿宋_GB2312" w:hAnsi="Times New Roman"/>
          <w:sz w:val="32"/>
          <w:szCs w:val="32"/>
        </w:rPr>
      </w:pPr>
      <w:r>
        <w:rPr>
          <w:rFonts w:ascii="Times New Roman" w:eastAsia="方正仿宋_GBK" w:hAnsi="Times New Roman"/>
          <w:sz w:val="32"/>
          <w:szCs w:val="32"/>
        </w:rPr>
        <w:t>（三）选举理事、监事、</w:t>
      </w:r>
      <w:r>
        <w:rPr>
          <w:rFonts w:ascii="Times New Roman" w:eastAsia="仿宋_GB2312" w:hAnsi="Times New Roman"/>
          <w:sz w:val="32"/>
          <w:szCs w:val="32"/>
        </w:rPr>
        <w:t>【</w:t>
      </w:r>
      <w:r>
        <w:rPr>
          <w:rFonts w:ascii="Times New Roman" w:eastAsia="方正楷体_GBK" w:hAnsi="Times New Roman"/>
          <w:sz w:val="32"/>
          <w:szCs w:val="32"/>
        </w:rPr>
        <w:t>行业性社会团体选举会长、副会长</w:t>
      </w:r>
      <w:r>
        <w:rPr>
          <w:rFonts w:ascii="Times New Roman" w:eastAsia="仿宋_GB2312" w:hAnsi="Times New Roman"/>
          <w:sz w:val="32"/>
          <w:szCs w:val="32"/>
        </w:rPr>
        <w:t>】</w:t>
      </w:r>
      <w:r>
        <w:rPr>
          <w:rFonts w:ascii="Times New Roman" w:eastAsia="方正仿宋_GBK" w:hAnsi="Times New Roman"/>
          <w:sz w:val="32"/>
          <w:szCs w:val="32"/>
        </w:rPr>
        <w:t>，应当由得票数多的候选人当选，且得票数不低于总票数的</w:t>
      </w:r>
      <w:r>
        <w:rPr>
          <w:rFonts w:ascii="Times New Roman" w:eastAsia="方正仿宋_GBK" w:hAnsi="Times New Roman"/>
          <w:sz w:val="32"/>
          <w:szCs w:val="32"/>
        </w:rPr>
        <w:t xml:space="preserve"> </w:t>
      </w:r>
      <w:r>
        <w:rPr>
          <w:rFonts w:ascii="Times New Roman" w:eastAsia="仿宋_GB2312" w:hAnsi="Times New Roman"/>
          <w:sz w:val="32"/>
          <w:szCs w:val="32"/>
          <w:u w:val="single"/>
        </w:rPr>
        <w:t xml:space="preserve">    </w:t>
      </w:r>
      <w:r>
        <w:rPr>
          <w:rFonts w:ascii="Times New Roman" w:eastAsia="仿宋_GB2312" w:hAnsi="Times New Roman"/>
          <w:sz w:val="32"/>
          <w:szCs w:val="32"/>
        </w:rPr>
        <w:t>%</w:t>
      </w:r>
      <w:r>
        <w:rPr>
          <w:rFonts w:ascii="Times New Roman" w:eastAsia="仿宋_GB2312" w:hAnsi="Times New Roman"/>
          <w:sz w:val="32"/>
          <w:szCs w:val="32"/>
        </w:rPr>
        <w:t>【</w:t>
      </w:r>
      <w:r>
        <w:rPr>
          <w:rFonts w:ascii="Times New Roman" w:eastAsia="方正楷体_GBK" w:hAnsi="Times New Roman"/>
          <w:sz w:val="32"/>
          <w:szCs w:val="32"/>
        </w:rPr>
        <w:t>等额选举不低于</w:t>
      </w:r>
      <w:r>
        <w:rPr>
          <w:rFonts w:ascii="Times New Roman" w:eastAsia="方正楷体_GBK" w:hAnsi="Times New Roman"/>
          <w:sz w:val="32"/>
          <w:szCs w:val="32"/>
        </w:rPr>
        <w:t>1/2</w:t>
      </w:r>
      <w:r>
        <w:rPr>
          <w:rFonts w:ascii="Times New Roman" w:eastAsia="方正楷体_GBK" w:hAnsi="Times New Roman"/>
          <w:sz w:val="32"/>
          <w:szCs w:val="32"/>
        </w:rPr>
        <w:t>；差额选举不低于</w:t>
      </w:r>
      <w:r>
        <w:rPr>
          <w:rFonts w:ascii="Times New Roman" w:eastAsia="方正楷体_GBK" w:hAnsi="Times New Roman"/>
          <w:sz w:val="32"/>
          <w:szCs w:val="32"/>
        </w:rPr>
        <w:t>1/3</w:t>
      </w:r>
      <w:r>
        <w:rPr>
          <w:rFonts w:ascii="Times New Roman" w:eastAsia="方正楷体_GBK" w:hAnsi="Times New Roman"/>
          <w:sz w:val="32"/>
          <w:szCs w:val="32"/>
        </w:rPr>
        <w:t>。</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50" w:firstLine="800"/>
        <w:rPr>
          <w:rFonts w:ascii="Times New Roman"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仿宋_GB2312" w:hAnsi="Times New Roman"/>
          <w:sz w:val="32"/>
          <w:szCs w:val="32"/>
          <w:u w:val="single"/>
        </w:rPr>
        <w:t xml:space="preserve">              </w:t>
      </w:r>
      <w:r>
        <w:rPr>
          <w:rFonts w:ascii="Times New Roman"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50" w:firstLine="80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）其他决议，须经到会会员（会员代表）</w:t>
      </w:r>
      <w:r>
        <w:rPr>
          <w:rFonts w:ascii="Times New Roman" w:eastAsia="方正仿宋_GBK" w:hAnsi="Times New Roman"/>
          <w:sz w:val="32"/>
          <w:szCs w:val="32"/>
        </w:rPr>
        <w:t>1/2</w:t>
      </w:r>
      <w:r>
        <w:rPr>
          <w:rFonts w:ascii="Times New Roman" w:eastAsia="方正仿宋_GBK" w:hAnsi="Times New Roman"/>
          <w:sz w:val="32"/>
          <w:szCs w:val="32"/>
        </w:rPr>
        <w:t>以上表决通过。</w:t>
      </w:r>
    </w:p>
    <w:p w:rsidR="00204C2A" w:rsidRDefault="00204C2A" w:rsidP="00204C2A">
      <w:pPr>
        <w:overflowPunct w:val="0"/>
        <w:adjustRightInd w:val="0"/>
        <w:snapToGrid w:val="0"/>
        <w:spacing w:line="600" w:lineRule="exact"/>
        <w:ind w:firstLineChars="250" w:firstLine="800"/>
        <w:rPr>
          <w:rFonts w:ascii="Times New Roman" w:eastAsia="仿宋_GB2312" w:hAnsi="Times New Roman"/>
          <w:sz w:val="32"/>
          <w:szCs w:val="32"/>
        </w:rPr>
      </w:pPr>
    </w:p>
    <w:p w:rsidR="00204C2A" w:rsidRDefault="00204C2A" w:rsidP="00204C2A">
      <w:pPr>
        <w:overflowPunct w:val="0"/>
        <w:adjustRightInd w:val="0"/>
        <w:snapToGrid w:val="0"/>
        <w:spacing w:afterLines="50" w:after="156" w:line="600" w:lineRule="exact"/>
        <w:jc w:val="center"/>
        <w:rPr>
          <w:rFonts w:ascii="Times New Roman" w:eastAsia="方正楷体_GBK" w:hAnsi="Times New Roman"/>
          <w:b/>
          <w:sz w:val="32"/>
          <w:szCs w:val="32"/>
        </w:rPr>
      </w:pPr>
      <w:r>
        <w:rPr>
          <w:rFonts w:ascii="Times New Roman" w:eastAsia="方正楷体_GBK" w:hAnsi="Times New Roman"/>
          <w:b/>
          <w:sz w:val="32"/>
          <w:szCs w:val="32"/>
        </w:rPr>
        <w:t>第二节</w:t>
      </w:r>
      <w:r>
        <w:rPr>
          <w:rFonts w:ascii="Times New Roman" w:eastAsia="方正楷体_GBK" w:hAnsi="Times New Roman"/>
          <w:b/>
          <w:sz w:val="32"/>
          <w:szCs w:val="32"/>
        </w:rPr>
        <w:t xml:space="preserve">  </w:t>
      </w:r>
      <w:r>
        <w:rPr>
          <w:rFonts w:ascii="Times New Roman" w:eastAsia="方正楷体_GBK" w:hAnsi="Times New Roman"/>
          <w:b/>
          <w:sz w:val="32"/>
          <w:szCs w:val="32"/>
        </w:rPr>
        <w:t>理事会</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第二十二条</w:t>
      </w:r>
      <w:r>
        <w:rPr>
          <w:rFonts w:ascii="Times New Roman" w:eastAsia="仿宋_GB2312" w:hAnsi="Times New Roman"/>
          <w:sz w:val="32"/>
          <w:szCs w:val="32"/>
        </w:rPr>
        <w:t xml:space="preserve">  </w:t>
      </w:r>
      <w:r>
        <w:rPr>
          <w:rFonts w:ascii="Times New Roman" w:eastAsia="方正仿宋_GBK" w:hAnsi="Times New Roman"/>
          <w:sz w:val="32"/>
          <w:szCs w:val="32"/>
        </w:rPr>
        <w:t>理事会是会员大会（或会员代表大会）的执行机构，在会员大会（或会员代表大会）闭会期间领导本团体开展工作，对会员大会（或会员代表大会）负责。</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理事人数不超过会员（会员代表）的</w:t>
      </w:r>
      <w:r>
        <w:rPr>
          <w:rFonts w:ascii="Times New Roman" w:eastAsia="方正仿宋_GBK" w:hAnsi="Times New Roman"/>
          <w:sz w:val="32"/>
          <w:szCs w:val="32"/>
        </w:rPr>
        <w:t>1/3</w:t>
      </w:r>
      <w:r>
        <w:rPr>
          <w:rFonts w:ascii="Times New Roman" w:eastAsia="方正仿宋_GBK" w:hAnsi="Times New Roman"/>
          <w:sz w:val="32"/>
          <w:szCs w:val="32"/>
        </w:rPr>
        <w:t>，且为单数。</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第二十三条</w:t>
      </w:r>
      <w:r>
        <w:rPr>
          <w:rFonts w:ascii="Times New Roman" w:eastAsia="仿宋_GB2312" w:hAnsi="Times New Roman"/>
          <w:sz w:val="32"/>
          <w:szCs w:val="32"/>
        </w:rPr>
        <w:t xml:space="preserve">  </w:t>
      </w:r>
      <w:r>
        <w:rPr>
          <w:rFonts w:ascii="Times New Roman" w:eastAsia="方正仿宋_GBK" w:hAnsi="Times New Roman"/>
          <w:sz w:val="32"/>
          <w:szCs w:val="32"/>
        </w:rPr>
        <w:t>本团体理事应当符合以下条件：</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（一）</w:t>
      </w:r>
      <w:r>
        <w:rPr>
          <w:rFonts w:ascii="Times New Roman" w:eastAsia="仿宋_GB2312" w:hAnsi="Times New Roman"/>
          <w:sz w:val="32"/>
          <w:szCs w:val="32"/>
          <w:u w:val="single"/>
        </w:rPr>
        <w:t xml:space="preserve">              </w:t>
      </w:r>
      <w:r>
        <w:rPr>
          <w:rFonts w:ascii="Times New Roman"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仿宋_GB2312"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第二十四条</w:t>
      </w:r>
      <w:r>
        <w:rPr>
          <w:rFonts w:ascii="Times New Roman" w:eastAsia="仿宋_GB2312" w:hAnsi="Times New Roman"/>
          <w:sz w:val="32"/>
          <w:szCs w:val="32"/>
        </w:rPr>
        <w:t xml:space="preserve">  </w:t>
      </w:r>
      <w:r>
        <w:rPr>
          <w:rFonts w:ascii="Times New Roman" w:eastAsia="方正仿宋_GBK" w:hAnsi="Times New Roman"/>
          <w:sz w:val="32"/>
          <w:szCs w:val="32"/>
        </w:rPr>
        <w:t>单位理事的代表由该单位的主要负责人担任，每个理事单位只能选派一名代表担任理事。单位调整理事代表，由其书面通知本团体，报理事会或常务理事会备案。该理事同时为常务理事的，一并调整。</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第二十五条</w:t>
      </w:r>
      <w:r>
        <w:rPr>
          <w:rFonts w:ascii="Times New Roman" w:eastAsia="仿宋_GB2312" w:hAnsi="Times New Roman"/>
          <w:sz w:val="32"/>
          <w:szCs w:val="32"/>
        </w:rPr>
        <w:t xml:space="preserve">  </w:t>
      </w:r>
      <w:r>
        <w:rPr>
          <w:rFonts w:ascii="Times New Roman" w:eastAsia="方正仿宋_GBK" w:hAnsi="Times New Roman"/>
          <w:sz w:val="32"/>
          <w:szCs w:val="32"/>
        </w:rPr>
        <w:t>理事会的职权是：</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（一）制定会员代表产生办法和分配名额</w:t>
      </w:r>
      <w:r>
        <w:rPr>
          <w:rFonts w:ascii="Times New Roman" w:eastAsia="仿宋_GB2312" w:hAnsi="Times New Roman"/>
          <w:sz w:val="32"/>
          <w:szCs w:val="32"/>
        </w:rPr>
        <w:t>【</w:t>
      </w:r>
      <w:r>
        <w:rPr>
          <w:rFonts w:ascii="Times New Roman" w:eastAsia="方正楷体_GBK" w:hAnsi="Times New Roman"/>
          <w:sz w:val="32"/>
          <w:szCs w:val="32"/>
        </w:rPr>
        <w:t>只适用于会员代表大会</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（二）筹备召开会员大会（或会员代表大会）；</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（三）执行会员大会（或会员代表大会）决议；</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（四）决定内设机构、分支机构、代表机构的设立、变更和终止；</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（五）决定副秘书长和内设机构主要负责人的人选；</w:t>
      </w:r>
      <w:r>
        <w:rPr>
          <w:rFonts w:ascii="Times New Roman" w:eastAsia="方正仿宋_GBK" w:hAnsi="Times New Roman"/>
          <w:sz w:val="32"/>
          <w:szCs w:val="32"/>
        </w:rPr>
        <w:t xml:space="preserve"> </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（六）领导本团体各机构开展工作；</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（七）选举或者罢免常务理事、负责人；</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lastRenderedPageBreak/>
        <w:t>（八）决定法定代表人的人选</w:t>
      </w:r>
      <w:r>
        <w:rPr>
          <w:rFonts w:ascii="Times New Roman" w:eastAsia="仿宋_GB2312" w:hAnsi="Times New Roman"/>
          <w:sz w:val="32"/>
          <w:szCs w:val="32"/>
        </w:rPr>
        <w:t>【</w:t>
      </w:r>
      <w:r>
        <w:rPr>
          <w:rFonts w:ascii="Times New Roman" w:eastAsia="方正楷体_GBK" w:hAnsi="Times New Roman"/>
          <w:sz w:val="32"/>
          <w:szCs w:val="32"/>
        </w:rPr>
        <w:t>在负责人中产生</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（九）决定聘任或者解聘秘书长</w:t>
      </w:r>
      <w:r>
        <w:rPr>
          <w:rFonts w:ascii="Times New Roman" w:eastAsia="仿宋_GB2312" w:hAnsi="Times New Roman"/>
          <w:sz w:val="32"/>
          <w:szCs w:val="32"/>
        </w:rPr>
        <w:t>【</w:t>
      </w:r>
      <w:r>
        <w:rPr>
          <w:rFonts w:ascii="Times New Roman" w:eastAsia="方正楷体_GBK" w:hAnsi="Times New Roman"/>
          <w:sz w:val="32"/>
          <w:szCs w:val="32"/>
        </w:rPr>
        <w:t>适用于秘书长聘任产生的社会团体</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（十）向会员大会（或会员代表大会）提交工作报告和财务报告；</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（十一）制定内部管理制度；</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（十二）审议年度财务预算、决算；</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hAnsi="Times New Roman"/>
          <w:sz w:val="32"/>
          <w:szCs w:val="32"/>
          <w:u w:val="single"/>
        </w:rPr>
        <w:t xml:space="preserve">                </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）决定其他重大事项。</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方正楷体_GBK" w:hAnsi="Times New Roman"/>
          <w:sz w:val="32"/>
          <w:szCs w:val="32"/>
        </w:rPr>
        <w:t>社会团体可自行确定其他职权，但必须符合有关法律、法规、规章和政策规定。</w:t>
      </w:r>
      <w:r>
        <w:rPr>
          <w:rFonts w:ascii="Times New Roman" w:eastAsia="仿宋_GB2312" w:hAnsi="Times New Roman"/>
          <w:sz w:val="32"/>
          <w:szCs w:val="32"/>
        </w:rPr>
        <w:t>】</w:t>
      </w:r>
      <w:r>
        <w:rPr>
          <w:rFonts w:ascii="Times New Roman" w:eastAsia="仿宋_GB2312" w:hAnsi="Times New Roman"/>
          <w:sz w:val="32"/>
          <w:szCs w:val="32"/>
        </w:rPr>
        <w:t xml:space="preserve"> </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第二十六条</w:t>
      </w:r>
      <w:r>
        <w:rPr>
          <w:rFonts w:ascii="Times New Roman" w:eastAsia="方正仿宋_GBK" w:hAnsi="Times New Roman"/>
          <w:sz w:val="32"/>
          <w:szCs w:val="32"/>
        </w:rPr>
        <w:t xml:space="preserve">  </w:t>
      </w:r>
      <w:r>
        <w:rPr>
          <w:rFonts w:ascii="Times New Roman" w:eastAsia="方正仿宋_GBK" w:hAnsi="Times New Roman"/>
          <w:sz w:val="32"/>
          <w:szCs w:val="32"/>
        </w:rPr>
        <w:t>理事会每届</w:t>
      </w:r>
      <w:r>
        <w:rPr>
          <w:rFonts w:ascii="Times New Roman" w:hAnsi="Times New Roman"/>
          <w:sz w:val="32"/>
          <w:szCs w:val="32"/>
          <w:u w:val="single"/>
        </w:rPr>
        <w:t xml:space="preserve">   </w:t>
      </w:r>
      <w:r>
        <w:rPr>
          <w:rFonts w:ascii="Times New Roman" w:eastAsia="方正仿宋_GBK" w:hAnsi="Times New Roman"/>
          <w:sz w:val="32"/>
          <w:szCs w:val="32"/>
        </w:rPr>
        <w:t>年【</w:t>
      </w:r>
      <w:r>
        <w:rPr>
          <w:rFonts w:ascii="Times New Roman" w:eastAsia="方正楷体_GBK" w:hAnsi="Times New Roman"/>
          <w:sz w:val="32"/>
          <w:szCs w:val="32"/>
        </w:rPr>
        <w:t>最长不超过</w:t>
      </w:r>
      <w:r>
        <w:rPr>
          <w:rFonts w:ascii="Times New Roman" w:eastAsia="方正楷体_GBK" w:hAnsi="Times New Roman"/>
          <w:sz w:val="32"/>
          <w:szCs w:val="32"/>
        </w:rPr>
        <w:t>5</w:t>
      </w:r>
      <w:r>
        <w:rPr>
          <w:rFonts w:ascii="Times New Roman" w:eastAsia="方正楷体_GBK" w:hAnsi="Times New Roman"/>
          <w:sz w:val="32"/>
          <w:szCs w:val="32"/>
        </w:rPr>
        <w:t>年</w:t>
      </w:r>
      <w:r>
        <w:rPr>
          <w:rFonts w:ascii="Times New Roman" w:eastAsia="方正仿宋_GBK" w:hAnsi="Times New Roman"/>
          <w:sz w:val="32"/>
          <w:szCs w:val="32"/>
        </w:rPr>
        <w:t>】。因特殊情况需提前或者延期换届的，须由理事会表决通过，经业务主管单位审查同意，报登记管理机关批准。延期换届最长不超过</w:t>
      </w:r>
      <w:r>
        <w:rPr>
          <w:rFonts w:ascii="Times New Roman" w:eastAsia="方正仿宋_GBK" w:hAnsi="Times New Roman"/>
          <w:sz w:val="32"/>
          <w:szCs w:val="32"/>
        </w:rPr>
        <w:t>1</w:t>
      </w:r>
      <w:r>
        <w:rPr>
          <w:rFonts w:ascii="Times New Roman" w:eastAsia="方正仿宋_GBK" w:hAnsi="Times New Roman"/>
          <w:sz w:val="32"/>
          <w:szCs w:val="32"/>
        </w:rPr>
        <w:t>年。【</w:t>
      </w:r>
      <w:r>
        <w:rPr>
          <w:rFonts w:ascii="Times New Roman" w:eastAsia="方正楷体_GBK" w:hAnsi="Times New Roman"/>
          <w:sz w:val="32"/>
          <w:szCs w:val="32"/>
        </w:rPr>
        <w:t>适用于采用会员大会制度的社会团体</w:t>
      </w:r>
      <w:r>
        <w:rPr>
          <w:rFonts w:ascii="Times New Roman" w:eastAsia="仿宋_GB2312" w:hAnsi="Times New Roman"/>
          <w:sz w:val="32"/>
          <w:szCs w:val="32"/>
        </w:rPr>
        <w:t>。</w:t>
      </w:r>
      <w:r>
        <w:rPr>
          <w:rFonts w:ascii="Times New Roman" w:eastAsia="方正楷体_GBK" w:hAnsi="Times New Roman"/>
          <w:sz w:val="32"/>
          <w:szCs w:val="32"/>
        </w:rPr>
        <w:t>已脱钩和直接登记的社会团体，在此条中删除</w:t>
      </w:r>
      <w:r>
        <w:rPr>
          <w:rFonts w:ascii="Times New Roman" w:eastAsia="方正楷体_GBK" w:hAnsi="Times New Roman"/>
          <w:sz w:val="32"/>
          <w:szCs w:val="32"/>
        </w:rPr>
        <w:t>“</w:t>
      </w:r>
      <w:r>
        <w:rPr>
          <w:rFonts w:ascii="Times New Roman" w:eastAsia="方正楷体_GBK" w:hAnsi="Times New Roman"/>
          <w:sz w:val="32"/>
          <w:szCs w:val="32"/>
        </w:rPr>
        <w:t>经业务主管单位审查同意</w:t>
      </w:r>
      <w:r>
        <w:rPr>
          <w:rFonts w:ascii="Times New Roman" w:eastAsia="方正楷体_GBK" w:hAnsi="Times New Roman"/>
          <w:sz w:val="32"/>
          <w:szCs w:val="32"/>
        </w:rPr>
        <w:t>”</w:t>
      </w:r>
      <w:r>
        <w:rPr>
          <w:rFonts w:ascii="Times New Roman" w:eastAsia="方正楷体_GBK" w:hAnsi="Times New Roman"/>
          <w:sz w:val="32"/>
          <w:szCs w:val="32"/>
        </w:rPr>
        <w:t>。</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理事会与会员代表大会任期一致。【</w:t>
      </w:r>
      <w:r>
        <w:rPr>
          <w:rFonts w:ascii="Times New Roman" w:eastAsia="方正楷体_GBK" w:hAnsi="Times New Roman"/>
          <w:sz w:val="32"/>
          <w:szCs w:val="32"/>
        </w:rPr>
        <w:t>适用于采用会员代表大会制度的社会团体</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第二十七条</w:t>
      </w:r>
      <w:r>
        <w:rPr>
          <w:rFonts w:ascii="Times New Roman" w:eastAsia="黑体" w:hAnsi="Times New Roman"/>
          <w:sz w:val="32"/>
          <w:szCs w:val="32"/>
        </w:rPr>
        <w:t xml:space="preserve">  </w:t>
      </w:r>
      <w:r>
        <w:rPr>
          <w:rFonts w:ascii="Times New Roman" w:eastAsia="方正仿宋_GBK" w:hAnsi="Times New Roman"/>
          <w:sz w:val="32"/>
          <w:szCs w:val="32"/>
        </w:rPr>
        <w:t>理事会会议须有</w:t>
      </w:r>
      <w:r>
        <w:rPr>
          <w:rFonts w:ascii="Times New Roman" w:eastAsia="方正仿宋_GBK" w:hAnsi="Times New Roman"/>
          <w:sz w:val="32"/>
          <w:szCs w:val="32"/>
        </w:rPr>
        <w:t>2/3</w:t>
      </w:r>
      <w:r>
        <w:rPr>
          <w:rFonts w:ascii="Times New Roman" w:eastAsia="方正仿宋_GBK" w:hAnsi="Times New Roman"/>
          <w:sz w:val="32"/>
          <w:szCs w:val="32"/>
        </w:rPr>
        <w:t>以上理事出席方能召开，其决议须经到会理事</w:t>
      </w:r>
      <w:r>
        <w:rPr>
          <w:rFonts w:ascii="Times New Roman" w:eastAsia="方正仿宋_GBK" w:hAnsi="Times New Roman"/>
          <w:sz w:val="32"/>
          <w:szCs w:val="32"/>
        </w:rPr>
        <w:t>2/3</w:t>
      </w:r>
      <w:r>
        <w:rPr>
          <w:rFonts w:ascii="Times New Roman" w:eastAsia="方正仿宋_GBK" w:hAnsi="Times New Roman"/>
          <w:sz w:val="32"/>
          <w:szCs w:val="32"/>
        </w:rPr>
        <w:t>以上表决通过方能生效。理事因特殊情况不能到会的，可书面委托</w:t>
      </w:r>
      <w:r>
        <w:rPr>
          <w:rFonts w:ascii="Times New Roman" w:eastAsia="方正仿宋_GBK" w:hAnsi="Times New Roman"/>
          <w:sz w:val="32"/>
          <w:szCs w:val="32"/>
        </w:rPr>
        <w:t>1</w:t>
      </w:r>
      <w:r>
        <w:rPr>
          <w:rFonts w:ascii="Times New Roman" w:eastAsia="方正仿宋_GBK" w:hAnsi="Times New Roman"/>
          <w:sz w:val="32"/>
          <w:szCs w:val="32"/>
        </w:rPr>
        <w:t>名代表参加会议并行</w:t>
      </w:r>
      <w:r>
        <w:rPr>
          <w:rFonts w:ascii="Times New Roman" w:eastAsia="方正仿宋_GBK" w:hAnsi="Times New Roman"/>
          <w:sz w:val="32"/>
          <w:szCs w:val="32"/>
        </w:rPr>
        <w:lastRenderedPageBreak/>
        <w:t>使表决权。</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第二十八条</w:t>
      </w:r>
      <w:r>
        <w:rPr>
          <w:rFonts w:ascii="Times New Roman" w:eastAsia="黑体" w:hAnsi="Times New Roman"/>
          <w:sz w:val="32"/>
          <w:szCs w:val="32"/>
        </w:rPr>
        <w:t xml:space="preserve">  </w:t>
      </w:r>
      <w:r>
        <w:rPr>
          <w:rFonts w:ascii="Times New Roman" w:eastAsia="方正仿宋_GBK" w:hAnsi="Times New Roman"/>
          <w:sz w:val="32"/>
          <w:szCs w:val="32"/>
        </w:rPr>
        <w:t>理事会选举常务理事、负责人，应当由得票数多的候选人当选，且得票数不低于总票数的</w:t>
      </w:r>
      <w:r>
        <w:rPr>
          <w:rFonts w:ascii="Times New Roman" w:eastAsia="方正仿宋_GBK" w:hAnsi="Times New Roman"/>
          <w:sz w:val="32"/>
          <w:szCs w:val="32"/>
          <w:u w:val="single"/>
        </w:rPr>
        <w:t xml:space="preserve">     </w:t>
      </w:r>
      <w:r>
        <w:rPr>
          <w:rFonts w:ascii="Times New Roman" w:eastAsia="方正仿宋_GBK" w:hAnsi="Times New Roman"/>
          <w:sz w:val="32"/>
          <w:szCs w:val="32"/>
        </w:rPr>
        <w:t xml:space="preserve"> %</w:t>
      </w:r>
      <w:r>
        <w:rPr>
          <w:rFonts w:ascii="Times New Roman" w:eastAsia="方正仿宋_GBK" w:hAnsi="Times New Roman"/>
          <w:sz w:val="32"/>
          <w:szCs w:val="32"/>
        </w:rPr>
        <w:t>。【</w:t>
      </w:r>
      <w:r>
        <w:rPr>
          <w:rFonts w:ascii="Times New Roman" w:eastAsia="方正楷体_GBK" w:hAnsi="Times New Roman"/>
          <w:sz w:val="32"/>
          <w:szCs w:val="32"/>
        </w:rPr>
        <w:t>等额选举不低于</w:t>
      </w:r>
      <w:r>
        <w:rPr>
          <w:rFonts w:ascii="Times New Roman" w:eastAsia="方正楷体_GBK" w:hAnsi="Times New Roman"/>
          <w:sz w:val="32"/>
          <w:szCs w:val="32"/>
        </w:rPr>
        <w:t>2/3</w:t>
      </w:r>
      <w:r>
        <w:rPr>
          <w:rFonts w:ascii="Times New Roman" w:eastAsia="方正楷体_GBK" w:hAnsi="Times New Roman"/>
          <w:sz w:val="32"/>
          <w:szCs w:val="32"/>
        </w:rPr>
        <w:t>，差额选举根据具体情况确定。</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第二十九条</w:t>
      </w:r>
      <w:r>
        <w:rPr>
          <w:rFonts w:ascii="Times New Roman" w:eastAsia="方正仿宋_GBK" w:hAnsi="Times New Roman"/>
          <w:sz w:val="32"/>
          <w:szCs w:val="32"/>
        </w:rPr>
        <w:t xml:space="preserve">  </w:t>
      </w:r>
      <w:r>
        <w:rPr>
          <w:rFonts w:ascii="Times New Roman" w:eastAsia="方正仿宋_GBK" w:hAnsi="Times New Roman"/>
          <w:sz w:val="32"/>
          <w:szCs w:val="32"/>
        </w:rPr>
        <w:t>理事会每年至少召开１次会议，情况特殊的，可采用通讯形式召开。</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第三十条</w:t>
      </w:r>
      <w:r>
        <w:rPr>
          <w:rFonts w:ascii="Times New Roman" w:eastAsia="仿宋_GB2312" w:hAnsi="Times New Roman"/>
          <w:sz w:val="32"/>
          <w:szCs w:val="32"/>
        </w:rPr>
        <w:t xml:space="preserve">  </w:t>
      </w:r>
      <w:r>
        <w:rPr>
          <w:rFonts w:ascii="Times New Roman" w:eastAsia="方正仿宋_GBK" w:hAnsi="Times New Roman"/>
          <w:sz w:val="32"/>
          <w:szCs w:val="32"/>
        </w:rPr>
        <w:t>经会长或者</w:t>
      </w:r>
      <w:r>
        <w:rPr>
          <w:rFonts w:ascii="Times New Roman" w:eastAsia="仿宋_GB2312" w:hAnsi="Times New Roman"/>
          <w:sz w:val="32"/>
          <w:szCs w:val="32"/>
          <w:u w:val="single"/>
        </w:rPr>
        <w:t xml:space="preserve">   </w:t>
      </w:r>
      <w:r>
        <w:rPr>
          <w:rFonts w:ascii="Times New Roman" w:eastAsia="仿宋_GB2312" w:hAnsi="Times New Roman"/>
          <w:sz w:val="32"/>
          <w:szCs w:val="32"/>
        </w:rPr>
        <w:t>％</w:t>
      </w:r>
      <w:r>
        <w:rPr>
          <w:rFonts w:ascii="Times New Roman" w:eastAsia="方正仿宋_GBK" w:hAnsi="Times New Roman"/>
          <w:sz w:val="32"/>
          <w:szCs w:val="32"/>
        </w:rPr>
        <w:t>的理事提议，应当召开临时理事会会议。【</w:t>
      </w:r>
      <w:r>
        <w:rPr>
          <w:rFonts w:ascii="Times New Roman" w:eastAsia="方正楷体_GBK" w:hAnsi="Times New Roman"/>
          <w:sz w:val="32"/>
          <w:szCs w:val="32"/>
        </w:rPr>
        <w:t>通常应由</w:t>
      </w:r>
      <w:r>
        <w:rPr>
          <w:rFonts w:ascii="Times New Roman" w:eastAsia="方正楷体_GBK" w:hAnsi="Times New Roman"/>
          <w:sz w:val="32"/>
          <w:szCs w:val="32"/>
        </w:rPr>
        <w:t>50%</w:t>
      </w:r>
      <w:r>
        <w:rPr>
          <w:rFonts w:ascii="Times New Roman" w:eastAsia="方正楷体_GBK" w:hAnsi="Times New Roman"/>
          <w:sz w:val="32"/>
          <w:szCs w:val="32"/>
        </w:rPr>
        <w:t>以上的理事提议。</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rPr>
          <w:rFonts w:ascii="Times New Roman" w:eastAsia="仿宋_GB2312" w:hAnsi="Times New Roman"/>
          <w:sz w:val="32"/>
          <w:szCs w:val="32"/>
        </w:rPr>
      </w:pPr>
    </w:p>
    <w:p w:rsidR="00204C2A" w:rsidRDefault="00204C2A" w:rsidP="00204C2A">
      <w:pPr>
        <w:overflowPunct w:val="0"/>
        <w:adjustRightInd w:val="0"/>
        <w:snapToGrid w:val="0"/>
        <w:spacing w:afterLines="50" w:after="156" w:line="600" w:lineRule="exact"/>
        <w:jc w:val="center"/>
        <w:rPr>
          <w:rFonts w:ascii="Times New Roman" w:eastAsia="方正楷体_GBK" w:hAnsi="Times New Roman"/>
          <w:b/>
          <w:sz w:val="32"/>
          <w:szCs w:val="32"/>
        </w:rPr>
      </w:pPr>
      <w:r>
        <w:rPr>
          <w:rFonts w:ascii="Times New Roman" w:eastAsia="方正楷体_GBK" w:hAnsi="Times New Roman"/>
          <w:b/>
          <w:sz w:val="32"/>
          <w:szCs w:val="32"/>
        </w:rPr>
        <w:t>第三节</w:t>
      </w:r>
      <w:r>
        <w:rPr>
          <w:rFonts w:ascii="Times New Roman" w:eastAsia="方正楷体_GBK" w:hAnsi="Times New Roman"/>
          <w:b/>
          <w:sz w:val="32"/>
          <w:szCs w:val="32"/>
        </w:rPr>
        <w:t xml:space="preserve">  </w:t>
      </w:r>
      <w:r>
        <w:rPr>
          <w:rFonts w:ascii="Times New Roman" w:eastAsia="方正楷体_GBK" w:hAnsi="Times New Roman"/>
          <w:b/>
          <w:sz w:val="32"/>
          <w:szCs w:val="32"/>
        </w:rPr>
        <w:t>常务理事会</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方正楷体_GBK" w:hAnsi="Times New Roman"/>
          <w:bCs/>
          <w:sz w:val="32"/>
          <w:szCs w:val="32"/>
        </w:rPr>
        <w:t>可选项，适用于理事人数在</w:t>
      </w:r>
      <w:r>
        <w:rPr>
          <w:rFonts w:ascii="Times New Roman" w:eastAsia="方正楷体_GBK" w:hAnsi="Times New Roman"/>
          <w:bCs/>
          <w:sz w:val="32"/>
          <w:szCs w:val="32"/>
        </w:rPr>
        <w:t>50</w:t>
      </w:r>
      <w:r>
        <w:rPr>
          <w:rFonts w:ascii="Times New Roman" w:eastAsia="方正楷体_GBK" w:hAnsi="Times New Roman"/>
          <w:bCs/>
          <w:sz w:val="32"/>
          <w:szCs w:val="32"/>
        </w:rPr>
        <w:t>人以上的社会团体。不设立常务理事会的，删除本节内容及章程文本中所有</w:t>
      </w:r>
      <w:r>
        <w:rPr>
          <w:rFonts w:ascii="Times New Roman" w:eastAsia="方正楷体_GBK" w:hAnsi="Times New Roman"/>
          <w:bCs/>
          <w:sz w:val="32"/>
          <w:szCs w:val="32"/>
        </w:rPr>
        <w:t>“</w:t>
      </w:r>
      <w:r>
        <w:rPr>
          <w:rFonts w:ascii="Times New Roman" w:eastAsia="方正楷体_GBK" w:hAnsi="Times New Roman"/>
          <w:bCs/>
          <w:sz w:val="32"/>
          <w:szCs w:val="32"/>
        </w:rPr>
        <w:t>常务理事</w:t>
      </w:r>
      <w:r>
        <w:rPr>
          <w:rFonts w:ascii="Times New Roman" w:eastAsia="方正楷体_GBK" w:hAnsi="Times New Roman"/>
          <w:bCs/>
          <w:sz w:val="32"/>
          <w:szCs w:val="32"/>
        </w:rPr>
        <w:t>”“</w:t>
      </w:r>
      <w:r>
        <w:rPr>
          <w:rFonts w:ascii="Times New Roman" w:eastAsia="方正楷体_GBK" w:hAnsi="Times New Roman"/>
          <w:bCs/>
          <w:sz w:val="32"/>
          <w:szCs w:val="32"/>
        </w:rPr>
        <w:t>常务理事会</w:t>
      </w:r>
      <w:r>
        <w:rPr>
          <w:rFonts w:ascii="Times New Roman" w:eastAsia="方正楷体_GBK" w:hAnsi="Times New Roman"/>
          <w:bCs/>
          <w:sz w:val="32"/>
          <w:szCs w:val="32"/>
        </w:rPr>
        <w:t>”</w:t>
      </w:r>
      <w:r>
        <w:rPr>
          <w:rFonts w:ascii="Times New Roman" w:eastAsia="方正楷体_GBK" w:hAnsi="Times New Roman"/>
          <w:bCs/>
          <w:sz w:val="32"/>
          <w:szCs w:val="32"/>
        </w:rPr>
        <w:t>表述。</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第三十一条</w:t>
      </w:r>
      <w:r>
        <w:rPr>
          <w:rFonts w:ascii="Times New Roman" w:eastAsia="仿宋_GB2312" w:hAnsi="Times New Roman"/>
          <w:sz w:val="32"/>
          <w:szCs w:val="32"/>
        </w:rPr>
        <w:t xml:space="preserve">  </w:t>
      </w:r>
      <w:r>
        <w:rPr>
          <w:rFonts w:ascii="Times New Roman" w:eastAsia="方正仿宋_GBK" w:hAnsi="Times New Roman"/>
          <w:sz w:val="32"/>
          <w:szCs w:val="32"/>
        </w:rPr>
        <w:t>本团体设立常务理事会。常务理事从理事中选举产生，人数不超过理事人数的</w:t>
      </w:r>
      <w:r>
        <w:rPr>
          <w:rFonts w:ascii="Times New Roman" w:eastAsia="方正仿宋_GBK" w:hAnsi="Times New Roman"/>
          <w:sz w:val="32"/>
          <w:szCs w:val="32"/>
        </w:rPr>
        <w:t>1/3</w:t>
      </w:r>
      <w:r>
        <w:rPr>
          <w:rFonts w:ascii="Times New Roman" w:eastAsia="方正仿宋_GBK" w:hAnsi="Times New Roman"/>
          <w:sz w:val="32"/>
          <w:szCs w:val="32"/>
        </w:rPr>
        <w:t>，且为单数。</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在理事会闭会期间，常务理事会行使理事会第一至六项职权，对理事会负责。</w:t>
      </w:r>
      <w:r>
        <w:rPr>
          <w:rFonts w:ascii="Times New Roman" w:eastAsia="仿宋_GB2312" w:hAnsi="Times New Roman"/>
          <w:sz w:val="32"/>
          <w:szCs w:val="32"/>
        </w:rPr>
        <w:t>【</w:t>
      </w:r>
      <w:r>
        <w:rPr>
          <w:rFonts w:ascii="Times New Roman" w:eastAsia="方正楷体_GBK" w:hAnsi="Times New Roman"/>
          <w:sz w:val="32"/>
          <w:szCs w:val="32"/>
        </w:rPr>
        <w:t>适用于采用会员代表大会制度的社会团体；采用会员大会制度的，常务理事会行使理事会第二至六项职权。</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常务理事会与理事会任期一致。</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第三十二条</w:t>
      </w:r>
      <w:r>
        <w:rPr>
          <w:rFonts w:ascii="Times New Roman" w:eastAsia="仿宋_GB2312" w:hAnsi="Times New Roman"/>
          <w:sz w:val="32"/>
          <w:szCs w:val="32"/>
        </w:rPr>
        <w:t xml:space="preserve">  </w:t>
      </w:r>
      <w:r>
        <w:rPr>
          <w:rFonts w:ascii="Times New Roman" w:eastAsia="方正仿宋_GBK" w:hAnsi="Times New Roman"/>
          <w:sz w:val="32"/>
          <w:szCs w:val="32"/>
        </w:rPr>
        <w:t>常务理事会会议须有</w:t>
      </w:r>
      <w:r>
        <w:rPr>
          <w:rFonts w:ascii="Times New Roman" w:eastAsia="方正仿宋_GBK" w:hAnsi="Times New Roman"/>
          <w:sz w:val="32"/>
          <w:szCs w:val="32"/>
        </w:rPr>
        <w:t>2/3</w:t>
      </w:r>
      <w:r>
        <w:rPr>
          <w:rFonts w:ascii="Times New Roman" w:eastAsia="方正仿宋_GBK" w:hAnsi="Times New Roman"/>
          <w:sz w:val="32"/>
          <w:szCs w:val="32"/>
        </w:rPr>
        <w:t>以上常务理事出席方能召开，其决议须经到会常务理事</w:t>
      </w:r>
      <w:r>
        <w:rPr>
          <w:rFonts w:ascii="Times New Roman" w:eastAsia="方正仿宋_GBK" w:hAnsi="Times New Roman"/>
          <w:sz w:val="32"/>
          <w:szCs w:val="32"/>
        </w:rPr>
        <w:t>2/3</w:t>
      </w:r>
      <w:r>
        <w:rPr>
          <w:rFonts w:ascii="Times New Roman" w:eastAsia="方正仿宋_GBK" w:hAnsi="Times New Roman"/>
          <w:sz w:val="32"/>
          <w:szCs w:val="32"/>
        </w:rPr>
        <w:t>以上表决通过方能生效。常务理事因特殊情况不能到会，可书面委托</w:t>
      </w:r>
      <w:r>
        <w:rPr>
          <w:rFonts w:ascii="Times New Roman" w:eastAsia="方正仿宋_GBK" w:hAnsi="Times New Roman"/>
          <w:sz w:val="32"/>
          <w:szCs w:val="32"/>
        </w:rPr>
        <w:t>1</w:t>
      </w:r>
      <w:r>
        <w:rPr>
          <w:rFonts w:ascii="Times New Roman" w:eastAsia="方正仿宋_GBK" w:hAnsi="Times New Roman"/>
          <w:sz w:val="32"/>
          <w:szCs w:val="32"/>
        </w:rPr>
        <w:t>名代</w:t>
      </w:r>
      <w:r>
        <w:rPr>
          <w:rFonts w:ascii="Times New Roman" w:eastAsia="方正仿宋_GBK" w:hAnsi="Times New Roman"/>
          <w:sz w:val="32"/>
          <w:szCs w:val="32"/>
        </w:rPr>
        <w:lastRenderedPageBreak/>
        <w:t>表参加会议并行使表决权。</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第三十三条</w:t>
      </w:r>
      <w:r>
        <w:rPr>
          <w:rFonts w:ascii="Times New Roman" w:eastAsia="仿宋_GB2312" w:hAnsi="Times New Roman"/>
          <w:sz w:val="32"/>
          <w:szCs w:val="32"/>
        </w:rPr>
        <w:t xml:space="preserve">  </w:t>
      </w:r>
      <w:r>
        <w:rPr>
          <w:rFonts w:ascii="Times New Roman" w:eastAsia="方正仿宋_GBK" w:hAnsi="Times New Roman"/>
          <w:sz w:val="32"/>
          <w:szCs w:val="32"/>
        </w:rPr>
        <w:t>常务理事会每年至少召开</w:t>
      </w:r>
      <w:r>
        <w:rPr>
          <w:rFonts w:ascii="Times New Roman" w:eastAsia="方正仿宋_GBK" w:hAnsi="Times New Roman"/>
          <w:sz w:val="32"/>
          <w:szCs w:val="32"/>
        </w:rPr>
        <w:t>2</w:t>
      </w:r>
      <w:r>
        <w:rPr>
          <w:rFonts w:ascii="Times New Roman" w:eastAsia="方正仿宋_GBK" w:hAnsi="Times New Roman"/>
          <w:sz w:val="32"/>
          <w:szCs w:val="32"/>
        </w:rPr>
        <w:t>次。情况特殊的，可采取通讯形式召开。</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第三十四条</w:t>
      </w:r>
      <w:r>
        <w:rPr>
          <w:rFonts w:ascii="Times New Roman" w:eastAsia="黑体" w:hAnsi="Times New Roman"/>
          <w:sz w:val="32"/>
          <w:szCs w:val="32"/>
        </w:rPr>
        <w:t xml:space="preserve">  </w:t>
      </w:r>
      <w:r>
        <w:rPr>
          <w:rFonts w:ascii="Times New Roman" w:eastAsia="方正仿宋_GBK" w:hAnsi="Times New Roman"/>
          <w:sz w:val="32"/>
          <w:szCs w:val="32"/>
        </w:rPr>
        <w:t>经会长或者</w:t>
      </w:r>
      <w:r>
        <w:rPr>
          <w:rFonts w:ascii="Times New Roman" w:eastAsia="仿宋_GB2312" w:hAnsi="Times New Roman"/>
          <w:sz w:val="32"/>
          <w:szCs w:val="32"/>
          <w:u w:val="single"/>
        </w:rPr>
        <w:t xml:space="preserve">  </w:t>
      </w:r>
      <w:r>
        <w:rPr>
          <w:rFonts w:ascii="Times New Roman" w:eastAsia="仿宋_GB2312" w:hAnsi="Times New Roman"/>
          <w:sz w:val="32"/>
          <w:szCs w:val="32"/>
        </w:rPr>
        <w:t>％的</w:t>
      </w:r>
      <w:r>
        <w:rPr>
          <w:rFonts w:ascii="Times New Roman" w:eastAsia="方正仿宋_GBK" w:hAnsi="Times New Roman"/>
          <w:sz w:val="32"/>
          <w:szCs w:val="32"/>
        </w:rPr>
        <w:t>常务理事提议，应当召开临时常务理事会会议。【</w:t>
      </w:r>
      <w:r>
        <w:rPr>
          <w:rFonts w:ascii="Times New Roman" w:eastAsia="方正楷体_GBK" w:hAnsi="Times New Roman"/>
          <w:sz w:val="32"/>
          <w:szCs w:val="32"/>
        </w:rPr>
        <w:t>通常应由</w:t>
      </w:r>
      <w:r>
        <w:rPr>
          <w:rFonts w:ascii="Times New Roman" w:eastAsia="方正楷体_GBK" w:hAnsi="Times New Roman"/>
          <w:sz w:val="32"/>
          <w:szCs w:val="32"/>
        </w:rPr>
        <w:t>50%</w:t>
      </w:r>
      <w:r>
        <w:rPr>
          <w:rFonts w:ascii="Times New Roman" w:eastAsia="方正楷体_GBK" w:hAnsi="Times New Roman"/>
          <w:sz w:val="32"/>
          <w:szCs w:val="32"/>
        </w:rPr>
        <w:t>以上的常务理事提议。</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p>
    <w:p w:rsidR="00204C2A" w:rsidRDefault="00204C2A" w:rsidP="00204C2A">
      <w:pPr>
        <w:overflowPunct w:val="0"/>
        <w:adjustRightInd w:val="0"/>
        <w:snapToGrid w:val="0"/>
        <w:spacing w:afterLines="50" w:after="156" w:line="600" w:lineRule="exact"/>
        <w:jc w:val="center"/>
        <w:rPr>
          <w:rFonts w:ascii="Times New Roman" w:eastAsia="方正楷体_GBK" w:hAnsi="Times New Roman"/>
          <w:b/>
          <w:sz w:val="32"/>
          <w:szCs w:val="32"/>
        </w:rPr>
      </w:pPr>
      <w:r>
        <w:rPr>
          <w:rFonts w:ascii="Times New Roman" w:eastAsia="方正楷体_GBK" w:hAnsi="Times New Roman"/>
          <w:b/>
          <w:sz w:val="32"/>
          <w:szCs w:val="32"/>
        </w:rPr>
        <w:t>第四节</w:t>
      </w:r>
      <w:r>
        <w:rPr>
          <w:rFonts w:ascii="Times New Roman" w:eastAsia="方正楷体_GBK" w:hAnsi="Times New Roman"/>
          <w:b/>
          <w:sz w:val="32"/>
          <w:szCs w:val="32"/>
        </w:rPr>
        <w:t xml:space="preserve">  </w:t>
      </w:r>
      <w:r>
        <w:rPr>
          <w:rFonts w:ascii="Times New Roman" w:eastAsia="方正楷体_GBK" w:hAnsi="Times New Roman"/>
          <w:b/>
          <w:sz w:val="32"/>
          <w:szCs w:val="32"/>
        </w:rPr>
        <w:t>负责人</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第三十五条</w:t>
      </w:r>
      <w:r>
        <w:rPr>
          <w:rFonts w:ascii="Times New Roman" w:eastAsia="仿宋_GB2312" w:hAnsi="Times New Roman"/>
          <w:sz w:val="32"/>
          <w:szCs w:val="32"/>
        </w:rPr>
        <w:t xml:space="preserve">  </w:t>
      </w:r>
      <w:r>
        <w:rPr>
          <w:rFonts w:ascii="Times New Roman" w:eastAsia="方正仿宋_GBK" w:hAnsi="Times New Roman"/>
          <w:sz w:val="32"/>
          <w:szCs w:val="32"/>
        </w:rPr>
        <w:t>本团体负责人须具备下列条件：</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（一）坚持党的路线、方针、政策，具备良好的政治素质；</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（二）在本团体业务领域和活动地域内有较大的影响；</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（三）身体状况能正常履职，年龄不超过</w:t>
      </w:r>
      <w:r>
        <w:rPr>
          <w:rFonts w:ascii="Times New Roman" w:eastAsia="方正仿宋_GBK" w:hAnsi="Times New Roman"/>
          <w:sz w:val="32"/>
          <w:szCs w:val="32"/>
        </w:rPr>
        <w:t>70</w:t>
      </w:r>
      <w:r>
        <w:rPr>
          <w:rFonts w:ascii="Times New Roman" w:eastAsia="方正仿宋_GBK" w:hAnsi="Times New Roman"/>
          <w:sz w:val="32"/>
          <w:szCs w:val="32"/>
        </w:rPr>
        <w:t>周岁，秘书长为专职；</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（四）具有完全民事行为能力；</w:t>
      </w:r>
      <w:r>
        <w:rPr>
          <w:rFonts w:ascii="Times New Roman" w:eastAsia="方正仿宋_GBK" w:hAnsi="Times New Roman"/>
          <w:sz w:val="32"/>
          <w:szCs w:val="32"/>
        </w:rPr>
        <w:t xml:space="preserve"> </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（五）遵纪守法，个人社会信用记录良好，能够忠实、勤勉、尽责，维护本团体和会员的合法权益；</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（六）无法律法规规章和政策规定不得担任的其他情形；</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仿宋_GB2312" w:hAnsi="Times New Roman"/>
          <w:sz w:val="32"/>
          <w:szCs w:val="32"/>
          <w:u w:val="single"/>
        </w:rPr>
        <w:t xml:space="preserve">            </w:t>
      </w:r>
      <w:r>
        <w:rPr>
          <w:rFonts w:ascii="Times New Roman" w:eastAsia="方正仿宋_GBK" w:hAnsi="Times New Roman"/>
          <w:sz w:val="32"/>
          <w:szCs w:val="32"/>
        </w:rPr>
        <w:t>。</w:t>
      </w:r>
      <w:r>
        <w:rPr>
          <w:rFonts w:ascii="Times New Roman" w:eastAsia="仿宋_GB2312" w:hAnsi="Times New Roman"/>
          <w:sz w:val="32"/>
          <w:szCs w:val="32"/>
        </w:rPr>
        <w:t xml:space="preserve"> </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第三十六条</w:t>
      </w:r>
      <w:r>
        <w:rPr>
          <w:rFonts w:ascii="Times New Roman" w:eastAsia="黑体" w:hAnsi="Times New Roman"/>
          <w:sz w:val="32"/>
          <w:szCs w:val="32"/>
        </w:rPr>
        <w:t xml:space="preserve">  </w:t>
      </w:r>
      <w:r>
        <w:rPr>
          <w:rFonts w:ascii="Times New Roman" w:eastAsia="方正仿宋_GBK" w:hAnsi="Times New Roman"/>
          <w:sz w:val="32"/>
          <w:szCs w:val="32"/>
        </w:rPr>
        <w:t>本团体负责人不得超过常务理事人数的</w:t>
      </w:r>
      <w:r>
        <w:rPr>
          <w:rFonts w:ascii="Times New Roman" w:eastAsia="方正仿宋_GBK" w:hAnsi="Times New Roman"/>
          <w:sz w:val="32"/>
          <w:szCs w:val="32"/>
        </w:rPr>
        <w:t>1/2</w:t>
      </w:r>
      <w:r>
        <w:rPr>
          <w:rFonts w:ascii="Times New Roman" w:eastAsia="方正仿宋_GBK" w:hAnsi="Times New Roman"/>
          <w:sz w:val="32"/>
          <w:szCs w:val="32"/>
        </w:rPr>
        <w:t>；未设立常务理事会的，负责人不超过理事人数的</w:t>
      </w:r>
      <w:r>
        <w:rPr>
          <w:rFonts w:ascii="Times New Roman" w:eastAsia="方正仿宋_GBK" w:hAnsi="Times New Roman"/>
          <w:sz w:val="32"/>
          <w:szCs w:val="32"/>
        </w:rPr>
        <w:t>1/3</w:t>
      </w:r>
      <w:r>
        <w:rPr>
          <w:rFonts w:ascii="Times New Roman" w:eastAsia="方正仿宋_GBK" w:hAnsi="Times New Roman"/>
          <w:sz w:val="32"/>
          <w:szCs w:val="32"/>
        </w:rPr>
        <w:t>。【</w:t>
      </w:r>
      <w:r>
        <w:rPr>
          <w:rFonts w:ascii="Times New Roman" w:eastAsia="方正楷体_GBK" w:hAnsi="Times New Roman"/>
          <w:sz w:val="32"/>
          <w:szCs w:val="32"/>
        </w:rPr>
        <w:t>负责人最多不得超过</w:t>
      </w:r>
      <w:r>
        <w:rPr>
          <w:rFonts w:ascii="Times New Roman" w:eastAsia="方正楷体_GBK" w:hAnsi="Times New Roman"/>
          <w:sz w:val="32"/>
          <w:szCs w:val="32"/>
        </w:rPr>
        <w:t>40</w:t>
      </w:r>
      <w:r>
        <w:rPr>
          <w:rFonts w:ascii="Times New Roman" w:eastAsia="方正楷体_GBK" w:hAnsi="Times New Roman"/>
          <w:sz w:val="32"/>
          <w:szCs w:val="32"/>
        </w:rPr>
        <w:t>人</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lastRenderedPageBreak/>
        <w:t>第三十七条</w:t>
      </w:r>
      <w:r>
        <w:rPr>
          <w:rFonts w:ascii="Times New Roman" w:eastAsia="黑体" w:hAnsi="Times New Roman"/>
          <w:sz w:val="32"/>
          <w:szCs w:val="32"/>
        </w:rPr>
        <w:t xml:space="preserve">  </w:t>
      </w:r>
      <w:r>
        <w:rPr>
          <w:rFonts w:ascii="Times New Roman" w:eastAsia="方正仿宋_GBK" w:hAnsi="Times New Roman"/>
          <w:sz w:val="32"/>
          <w:szCs w:val="32"/>
        </w:rPr>
        <w:t>本团体负责人任期与理事会相同，无特殊情况连任不超过两届；会长和秘书长不得由同一人兼任。</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 xml:space="preserve">第三十八条　</w:t>
      </w:r>
      <w:r>
        <w:rPr>
          <w:rFonts w:ascii="Times New Roman" w:eastAsia="方正仿宋_GBK" w:hAnsi="Times New Roman"/>
          <w:sz w:val="32"/>
          <w:szCs w:val="32"/>
        </w:rPr>
        <w:t>会长为本团体法定代表人。因特殊情况，经理事会研究决定，报业务主管单位【</w:t>
      </w:r>
      <w:r>
        <w:rPr>
          <w:rFonts w:ascii="Times New Roman" w:eastAsia="方正楷体_GBK" w:hAnsi="Times New Roman"/>
          <w:sz w:val="32"/>
          <w:szCs w:val="32"/>
        </w:rPr>
        <w:t>已脱钩和直接登记的社会组织报党建工作机构（或其授权的行业党委、属地党组织）</w:t>
      </w:r>
      <w:r>
        <w:rPr>
          <w:rFonts w:ascii="Times New Roman" w:eastAsia="方正仿宋_GBK" w:hAnsi="Times New Roman"/>
          <w:sz w:val="32"/>
          <w:szCs w:val="32"/>
        </w:rPr>
        <w:t>】审查同意并经登记管理机关批准后，可以由副会长或秘书长担任法定代表人。聘任秘书长不得任本团体法定代表人。</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本团体法定代表人不兼任其他社会团体的法定代表人。</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因特殊情况，原任法定代表人无法履职签字或无故不配合签字导致法定代表人变更登记不能正常进行的，可由理事会研究形成变更决议，报业务主管单位【</w:t>
      </w:r>
      <w:r>
        <w:rPr>
          <w:rFonts w:ascii="Times New Roman" w:eastAsia="方正楷体_GBK" w:hAnsi="Times New Roman"/>
          <w:sz w:val="32"/>
          <w:szCs w:val="32"/>
        </w:rPr>
        <w:t>已脱钩和直接登记的社会组织报党建工作机构（或其授权的行业党委、属地党组织）</w:t>
      </w:r>
      <w:r>
        <w:rPr>
          <w:rFonts w:ascii="Times New Roman" w:eastAsia="方正仿宋_GBK" w:hAnsi="Times New Roman"/>
          <w:sz w:val="32"/>
          <w:szCs w:val="32"/>
        </w:rPr>
        <w:t>】审查同意后，向登记管理机关申请变更登记。</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黑体_GBK" w:hAnsi="Times New Roman"/>
          <w:sz w:val="32"/>
          <w:szCs w:val="32"/>
        </w:rPr>
        <w:t>第三十九条</w:t>
      </w:r>
      <w:r>
        <w:rPr>
          <w:rFonts w:ascii="Times New Roman" w:eastAsia="仿宋_GB2312" w:hAnsi="Times New Roman"/>
          <w:sz w:val="32"/>
          <w:szCs w:val="32"/>
        </w:rPr>
        <w:t xml:space="preserve">  </w:t>
      </w:r>
      <w:r>
        <w:rPr>
          <w:rFonts w:ascii="Times New Roman" w:eastAsia="方正仿宋_GBK" w:hAnsi="Times New Roman"/>
          <w:sz w:val="32"/>
          <w:szCs w:val="32"/>
        </w:rPr>
        <w:t>本团体会长行使下列职权：</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（一）领导理事会、常务理事会工作；</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（二）召集和主持理事会、常务理事会；</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（三）检查会员大会（或会员代表大会）、理事会、常务理事会各项会议决议的落实情况；</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（四）签署本团体重要文件；</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hAnsi="Times New Roman"/>
          <w:sz w:val="32"/>
          <w:szCs w:val="32"/>
          <w:u w:val="single"/>
        </w:rPr>
        <w:t xml:space="preserve">                  </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）章程规定的其他职权。</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 xml:space="preserve">第四十条　</w:t>
      </w:r>
      <w:r>
        <w:rPr>
          <w:rFonts w:ascii="Times New Roman" w:eastAsia="方正仿宋_GBK" w:hAnsi="Times New Roman"/>
          <w:sz w:val="32"/>
          <w:szCs w:val="32"/>
        </w:rPr>
        <w:t>秘书长协助会长开展工作，行使下列职权：</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lastRenderedPageBreak/>
        <w:t>（一）主持内设机构开展日常工作；</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（二）聘任的秘书长列席理事会、常务理事会和会员大会（或会员代表大会）；</w:t>
      </w:r>
      <w:r>
        <w:rPr>
          <w:rFonts w:ascii="Times New Roman" w:eastAsia="仿宋_GB2312" w:hAnsi="Times New Roman"/>
          <w:sz w:val="32"/>
          <w:szCs w:val="32"/>
        </w:rPr>
        <w:t>【</w:t>
      </w:r>
      <w:r>
        <w:rPr>
          <w:rFonts w:ascii="Times New Roman" w:eastAsia="方正楷体_GBK" w:hAnsi="Times New Roman"/>
          <w:sz w:val="32"/>
          <w:szCs w:val="32"/>
        </w:rPr>
        <w:t>秘书长选举产生的，删除此项</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（三）提名副秘书长及内设机构和实体机构主要负责人，交理事会或者常务理事会决定；</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（四）提名专职工作人员的聘用，由理事会或常务理事会决定；</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（五）拟定年度工作报告和计划，报理事会或常务理事会审议；</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（六）拟订内部管理规章制度，报理事会或常务理事会批准；</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（七）拟订年度财务预算、决算报告，报理事会或常务理事会审议；</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（八）协调各分支机构、代表机构、实体机构开展工作；</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仿宋_GB2312"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）处理其他日常事务。</w:t>
      </w:r>
    </w:p>
    <w:p w:rsidR="00204C2A" w:rsidRDefault="00204C2A" w:rsidP="00204C2A">
      <w:pPr>
        <w:overflowPunct w:val="0"/>
        <w:adjustRightInd w:val="0"/>
        <w:snapToGrid w:val="0"/>
        <w:spacing w:line="600" w:lineRule="exact"/>
        <w:rPr>
          <w:rFonts w:ascii="Times New Roman" w:eastAsia="方正仿宋_GBK" w:hAnsi="Times New Roman"/>
          <w:sz w:val="32"/>
          <w:szCs w:val="32"/>
        </w:rPr>
      </w:pPr>
      <w:r>
        <w:rPr>
          <w:rFonts w:ascii="Times New Roman" w:eastAsia="仿宋_GB2312" w:hAnsi="Times New Roman"/>
          <w:sz w:val="32"/>
          <w:szCs w:val="32"/>
        </w:rPr>
        <w:t xml:space="preserve">    </w:t>
      </w:r>
      <w:r>
        <w:rPr>
          <w:rFonts w:ascii="Times New Roman" w:eastAsia="黑体" w:hAnsi="Times New Roman"/>
          <w:sz w:val="32"/>
          <w:szCs w:val="32"/>
        </w:rPr>
        <w:t>第四十一条</w:t>
      </w:r>
      <w:r>
        <w:rPr>
          <w:rFonts w:ascii="Times New Roman" w:eastAsia="黑体" w:hAnsi="Times New Roman"/>
          <w:sz w:val="32"/>
          <w:szCs w:val="32"/>
        </w:rPr>
        <w:t xml:space="preserve"> </w:t>
      </w:r>
      <w:r>
        <w:rPr>
          <w:rFonts w:ascii="Times New Roman" w:eastAsia="仿宋_GB2312" w:hAnsi="Times New Roman"/>
          <w:sz w:val="32"/>
          <w:szCs w:val="32"/>
        </w:rPr>
        <w:t xml:space="preserve">  </w:t>
      </w:r>
      <w:r>
        <w:rPr>
          <w:rFonts w:ascii="Times New Roman" w:eastAsia="方正仿宋_GBK" w:hAnsi="Times New Roman"/>
          <w:sz w:val="32"/>
          <w:szCs w:val="32"/>
        </w:rPr>
        <w:t>会员大会（或会员代表大会）、理事会、常务理事会应当制作会议记录。形成决议的，应当制作书面决议，并由负责人审阅、签名。会议记录、会议决议应当以适当方式向会员通报。</w:t>
      </w:r>
    </w:p>
    <w:p w:rsidR="00204C2A" w:rsidRDefault="00204C2A" w:rsidP="00204C2A">
      <w:pPr>
        <w:overflowPunct w:val="0"/>
        <w:adjustRightInd w:val="0"/>
        <w:snapToGrid w:val="0"/>
        <w:spacing w:line="600" w:lineRule="exact"/>
        <w:rPr>
          <w:rFonts w:ascii="Times New Roman" w:eastAsia="方正仿宋_GBK" w:hAnsi="Times New Roman"/>
          <w:sz w:val="32"/>
          <w:szCs w:val="32"/>
        </w:rPr>
      </w:pPr>
      <w:r>
        <w:rPr>
          <w:rFonts w:ascii="Times New Roman" w:eastAsia="仿宋_GB2312" w:hAnsi="Times New Roman"/>
          <w:sz w:val="32"/>
          <w:szCs w:val="32"/>
        </w:rPr>
        <w:t xml:space="preserve">    </w:t>
      </w:r>
      <w:r>
        <w:rPr>
          <w:rFonts w:ascii="Times New Roman" w:eastAsia="方正仿宋_GBK" w:hAnsi="Times New Roman"/>
          <w:sz w:val="32"/>
          <w:szCs w:val="32"/>
        </w:rPr>
        <w:t>负责人的选举结果须经业务主管单位【</w:t>
      </w:r>
      <w:r>
        <w:rPr>
          <w:rFonts w:ascii="Times New Roman" w:eastAsia="方正楷体_GBK" w:hAnsi="Times New Roman"/>
          <w:sz w:val="32"/>
          <w:szCs w:val="32"/>
        </w:rPr>
        <w:t>已脱钩和直接登记的社会组织报党建工作机构（或其授权的行业党委、属地党组织）</w:t>
      </w:r>
      <w:r>
        <w:rPr>
          <w:rFonts w:ascii="Times New Roman" w:eastAsia="方正仿宋_GBK" w:hAnsi="Times New Roman"/>
          <w:sz w:val="32"/>
          <w:szCs w:val="32"/>
        </w:rPr>
        <w:t>】审查同意后，报登记管理机关备案并向会员公开。</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p>
    <w:p w:rsidR="00204C2A" w:rsidRDefault="00204C2A" w:rsidP="00204C2A">
      <w:pPr>
        <w:overflowPunct w:val="0"/>
        <w:adjustRightInd w:val="0"/>
        <w:snapToGrid w:val="0"/>
        <w:spacing w:afterLines="50" w:after="156" w:line="600" w:lineRule="exact"/>
        <w:jc w:val="center"/>
        <w:rPr>
          <w:rFonts w:ascii="Times New Roman" w:eastAsia="方正楷体_GBK" w:hAnsi="Times New Roman"/>
          <w:b/>
          <w:sz w:val="32"/>
          <w:szCs w:val="32"/>
        </w:rPr>
      </w:pPr>
      <w:r>
        <w:rPr>
          <w:rFonts w:ascii="Times New Roman" w:eastAsia="方正楷体_GBK" w:hAnsi="Times New Roman"/>
          <w:b/>
          <w:sz w:val="32"/>
          <w:szCs w:val="32"/>
        </w:rPr>
        <w:t>第五节</w:t>
      </w:r>
      <w:r>
        <w:rPr>
          <w:rFonts w:ascii="Times New Roman" w:eastAsia="方正楷体_GBK" w:hAnsi="Times New Roman"/>
          <w:b/>
          <w:sz w:val="32"/>
          <w:szCs w:val="32"/>
        </w:rPr>
        <w:t xml:space="preserve">  </w:t>
      </w:r>
      <w:r>
        <w:rPr>
          <w:rFonts w:ascii="Times New Roman" w:eastAsia="方正楷体_GBK" w:hAnsi="Times New Roman"/>
          <w:b/>
          <w:sz w:val="32"/>
          <w:szCs w:val="32"/>
        </w:rPr>
        <w:t>监事（或监事会）</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第四十二条</w:t>
      </w:r>
      <w:r>
        <w:rPr>
          <w:rFonts w:ascii="Times New Roman" w:eastAsia="黑体" w:hAnsi="Times New Roman"/>
          <w:sz w:val="32"/>
          <w:szCs w:val="32"/>
        </w:rPr>
        <w:t xml:space="preserve"> </w:t>
      </w:r>
      <w:r>
        <w:rPr>
          <w:rFonts w:ascii="Times New Roman" w:eastAsia="仿宋_GB2312" w:hAnsi="Times New Roman"/>
          <w:sz w:val="32"/>
          <w:szCs w:val="32"/>
        </w:rPr>
        <w:t xml:space="preserve"> </w:t>
      </w:r>
      <w:r>
        <w:rPr>
          <w:rFonts w:ascii="Times New Roman" w:eastAsia="方正仿宋_GBK" w:hAnsi="Times New Roman"/>
          <w:sz w:val="32"/>
          <w:szCs w:val="32"/>
        </w:rPr>
        <w:t>本团体设监事</w:t>
      </w:r>
      <w:r>
        <w:rPr>
          <w:rFonts w:ascii="Times New Roman" w:eastAsia="仿宋_GB2312" w:hAnsi="Times New Roman"/>
          <w:sz w:val="32"/>
          <w:szCs w:val="32"/>
          <w:u w:val="single"/>
        </w:rPr>
        <w:t xml:space="preserve">    </w:t>
      </w:r>
      <w:r>
        <w:rPr>
          <w:rFonts w:ascii="Times New Roman" w:eastAsia="方正仿宋_GBK" w:hAnsi="Times New Roman"/>
          <w:sz w:val="32"/>
          <w:szCs w:val="32"/>
        </w:rPr>
        <w:t>名。监事任期和理事任期一致，期满可以连任。</w:t>
      </w:r>
      <w:r>
        <w:rPr>
          <w:rFonts w:ascii="Times New Roman" w:eastAsia="仿宋_GB2312" w:hAnsi="Times New Roman"/>
          <w:sz w:val="32"/>
          <w:szCs w:val="32"/>
        </w:rPr>
        <w:t>【</w:t>
      </w:r>
      <w:r>
        <w:rPr>
          <w:rFonts w:ascii="Times New Roman" w:eastAsia="方正楷体_GBK" w:hAnsi="Times New Roman"/>
          <w:sz w:val="32"/>
          <w:szCs w:val="32"/>
        </w:rPr>
        <w:t>适用于只设监事的社会团体</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本团体设监事会，监事任期与理事任期一致，期满可以连任。监事会由</w:t>
      </w:r>
      <w:r>
        <w:rPr>
          <w:rFonts w:ascii="Times New Roman" w:eastAsia="仿宋_GB2312" w:hAnsi="Times New Roman"/>
          <w:sz w:val="32"/>
          <w:szCs w:val="32"/>
          <w:u w:val="single"/>
        </w:rPr>
        <w:t xml:space="preserve">    </w:t>
      </w:r>
      <w:r>
        <w:rPr>
          <w:rFonts w:ascii="Times New Roman" w:eastAsia="方正仿宋_GBK" w:hAnsi="Times New Roman"/>
          <w:sz w:val="32"/>
          <w:szCs w:val="32"/>
        </w:rPr>
        <w:t>名监事组成。监事会设主席</w:t>
      </w:r>
      <w:r>
        <w:rPr>
          <w:rFonts w:ascii="Times New Roman" w:eastAsia="方正仿宋_GBK" w:hAnsi="Times New Roman"/>
          <w:sz w:val="32"/>
          <w:szCs w:val="32"/>
        </w:rPr>
        <w:t>1</w:t>
      </w:r>
      <w:r>
        <w:rPr>
          <w:rFonts w:ascii="Times New Roman" w:eastAsia="方正仿宋_GBK" w:hAnsi="Times New Roman"/>
          <w:sz w:val="32"/>
          <w:szCs w:val="32"/>
        </w:rPr>
        <w:t>名，由监事会推举产生。</w:t>
      </w:r>
      <w:r>
        <w:rPr>
          <w:rFonts w:ascii="Times New Roman" w:eastAsia="仿宋_GB2312" w:hAnsi="Times New Roman"/>
          <w:sz w:val="32"/>
          <w:szCs w:val="32"/>
        </w:rPr>
        <w:t>【</w:t>
      </w:r>
      <w:r>
        <w:rPr>
          <w:rFonts w:ascii="Times New Roman" w:eastAsia="方正楷体_GBK" w:hAnsi="Times New Roman"/>
          <w:sz w:val="32"/>
          <w:szCs w:val="32"/>
        </w:rPr>
        <w:t>适用于设监事会的社会团体，监事人数不少于</w:t>
      </w:r>
      <w:r>
        <w:rPr>
          <w:rFonts w:ascii="Times New Roman" w:eastAsia="方正楷体_GBK" w:hAnsi="Times New Roman"/>
          <w:sz w:val="32"/>
          <w:szCs w:val="32"/>
        </w:rPr>
        <w:t>3</w:t>
      </w:r>
      <w:r>
        <w:rPr>
          <w:rFonts w:ascii="Times New Roman" w:eastAsia="方正楷体_GBK" w:hAnsi="Times New Roman"/>
          <w:sz w:val="32"/>
          <w:szCs w:val="32"/>
        </w:rPr>
        <w:t>人。</w:t>
      </w:r>
      <w:r>
        <w:rPr>
          <w:rFonts w:ascii="Times New Roman" w:eastAsia="仿宋_GB2312" w:hAnsi="Times New Roman"/>
          <w:sz w:val="32"/>
          <w:szCs w:val="32"/>
        </w:rPr>
        <w:t>】</w:t>
      </w:r>
    </w:p>
    <w:p w:rsidR="00204C2A" w:rsidRDefault="00204C2A" w:rsidP="00204C2A">
      <w:pPr>
        <w:pStyle w:val="1"/>
        <w:overflowPunct w:val="0"/>
        <w:adjustRightInd w:val="0"/>
        <w:snapToGrid w:val="0"/>
        <w:spacing w:line="600" w:lineRule="exact"/>
        <w:ind w:firstLineChars="0" w:firstLine="0"/>
        <w:rPr>
          <w:rFonts w:ascii="Times New Roman" w:eastAsia="仿宋_GB2312" w:hAnsi="Times New Roman" w:cs="Times New Roman"/>
          <w:sz w:val="32"/>
          <w:szCs w:val="32"/>
        </w:rPr>
      </w:pPr>
      <w:r>
        <w:rPr>
          <w:rFonts w:ascii="Times New Roman" w:eastAsia="方正黑体_GBK" w:hAnsi="Times New Roman" w:cs="Times New Roman"/>
          <w:sz w:val="32"/>
          <w:szCs w:val="32"/>
        </w:rPr>
        <w:t xml:space="preserve">    </w:t>
      </w:r>
      <w:r>
        <w:rPr>
          <w:rFonts w:ascii="Times New Roman" w:eastAsia="方正黑体_GBK" w:hAnsi="Times New Roman" w:cs="Times New Roman"/>
          <w:sz w:val="32"/>
          <w:szCs w:val="32"/>
        </w:rPr>
        <w:t>第四十三条</w:t>
      </w:r>
      <w:r>
        <w:rPr>
          <w:rFonts w:ascii="Times New Roman" w:eastAsia="仿宋_GB2312" w:hAnsi="Times New Roman" w:cs="Times New Roman"/>
          <w:sz w:val="32"/>
          <w:szCs w:val="32"/>
        </w:rPr>
        <w:t xml:space="preserve">  </w:t>
      </w:r>
      <w:r>
        <w:rPr>
          <w:rFonts w:ascii="Times New Roman" w:eastAsia="方正仿宋_GBK" w:hAnsi="Times New Roman" w:cs="Times New Roman"/>
          <w:sz w:val="32"/>
          <w:szCs w:val="32"/>
        </w:rPr>
        <w:t>本团体的负责人、理事、常务理事和财务管理人员以及内设机构工作人员不兼任监事。</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第四十四条</w:t>
      </w:r>
      <w:r>
        <w:rPr>
          <w:rFonts w:ascii="Times New Roman" w:eastAsia="黑体" w:hAnsi="Times New Roman"/>
          <w:sz w:val="32"/>
          <w:szCs w:val="32"/>
        </w:rPr>
        <w:t xml:space="preserve"> </w:t>
      </w:r>
      <w:r>
        <w:rPr>
          <w:rFonts w:ascii="Times New Roman" w:eastAsia="仿宋_GB2312" w:hAnsi="Times New Roman"/>
          <w:sz w:val="32"/>
          <w:szCs w:val="32"/>
        </w:rPr>
        <w:t xml:space="preserve"> </w:t>
      </w:r>
      <w:r>
        <w:rPr>
          <w:rFonts w:ascii="Times New Roman" w:eastAsia="方正仿宋_GBK" w:hAnsi="Times New Roman"/>
          <w:sz w:val="32"/>
          <w:szCs w:val="32"/>
        </w:rPr>
        <w:t>监事（监事会）行使下列职权：</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（一）列席理事会、常务理事会相关会议，对理事会、常务理事会决议事项提出质询或建议；</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（二）对理事、常务理事、负责人执行本团体职务的行为进行监督，对违反法律法规和本团体章程或者会员大会（或会员代表大会）决议的负责人、常务理事、理事提出依程序罢免的建议；</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（三）检查本团体的财务报告，向会员大会（或会员代表大会）报告监事工作和提出建议；</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（四）对负责人、常务理事、理事、财务管理人员损害本团体利益的行为，及时予以纠正</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（五）向业务主管单位、登记管理机关以及税务、会计主管部门反映本团体工作中存在的问题；</w:t>
      </w:r>
      <w:r>
        <w:rPr>
          <w:rFonts w:ascii="Times New Roman" w:eastAsia="仿宋_GB2312" w:hAnsi="Times New Roman"/>
          <w:sz w:val="32"/>
          <w:szCs w:val="32"/>
        </w:rPr>
        <w:t>【</w:t>
      </w:r>
      <w:r>
        <w:rPr>
          <w:rFonts w:ascii="Times New Roman" w:eastAsia="方正楷体_GBK" w:hAnsi="Times New Roman"/>
          <w:sz w:val="32"/>
          <w:szCs w:val="32"/>
        </w:rPr>
        <w:t>已脱钩和直接登</w:t>
      </w:r>
      <w:r>
        <w:rPr>
          <w:rFonts w:ascii="Times New Roman" w:eastAsia="方正楷体_GBK" w:hAnsi="Times New Roman"/>
          <w:sz w:val="32"/>
          <w:szCs w:val="32"/>
        </w:rPr>
        <w:lastRenderedPageBreak/>
        <w:t>记的社会团体，将此条中</w:t>
      </w:r>
      <w:r>
        <w:rPr>
          <w:rFonts w:ascii="Times New Roman" w:eastAsia="方正楷体_GBK" w:hAnsi="Times New Roman"/>
          <w:sz w:val="32"/>
          <w:szCs w:val="32"/>
        </w:rPr>
        <w:t>“</w:t>
      </w:r>
      <w:r>
        <w:rPr>
          <w:rFonts w:ascii="Times New Roman" w:eastAsia="方正楷体_GBK" w:hAnsi="Times New Roman"/>
          <w:sz w:val="32"/>
          <w:szCs w:val="32"/>
        </w:rPr>
        <w:t>向业务主管单位、登记管理机关</w:t>
      </w:r>
      <w:r>
        <w:rPr>
          <w:rFonts w:ascii="Times New Roman" w:eastAsia="方正楷体_GBK" w:hAnsi="Times New Roman"/>
          <w:sz w:val="32"/>
          <w:szCs w:val="32"/>
        </w:rPr>
        <w:t>”</w:t>
      </w:r>
      <w:r>
        <w:rPr>
          <w:rFonts w:ascii="Times New Roman" w:eastAsia="方正楷体_GBK" w:hAnsi="Times New Roman"/>
          <w:sz w:val="32"/>
          <w:szCs w:val="32"/>
        </w:rPr>
        <w:t>替换为</w:t>
      </w:r>
      <w:r>
        <w:rPr>
          <w:rFonts w:ascii="Times New Roman" w:eastAsia="方正楷体_GBK" w:hAnsi="Times New Roman"/>
          <w:sz w:val="32"/>
          <w:szCs w:val="32"/>
        </w:rPr>
        <w:t>“</w:t>
      </w:r>
      <w:r>
        <w:rPr>
          <w:rFonts w:ascii="Times New Roman" w:eastAsia="方正楷体_GBK" w:hAnsi="Times New Roman"/>
          <w:sz w:val="32"/>
          <w:szCs w:val="32"/>
        </w:rPr>
        <w:t>向行业管理部门、登记管理机关</w:t>
      </w:r>
      <w:r>
        <w:rPr>
          <w:rFonts w:ascii="Times New Roman" w:eastAsia="方正楷体_GBK" w:hAnsi="Times New Roman"/>
          <w:sz w:val="32"/>
          <w:szCs w:val="32"/>
        </w:rPr>
        <w:t>”</w:t>
      </w:r>
      <w:r>
        <w:rPr>
          <w:rFonts w:ascii="Times New Roman" w:eastAsia="方正楷体_GBK" w:hAnsi="Times New Roman"/>
          <w:sz w:val="32"/>
          <w:szCs w:val="32"/>
        </w:rPr>
        <w:t>。</w:t>
      </w:r>
      <w:r>
        <w:rPr>
          <w:rFonts w:ascii="Times New Roman" w:eastAsia="仿宋_GB2312" w:hAnsi="Times New Roman"/>
          <w:sz w:val="32"/>
          <w:szCs w:val="32"/>
        </w:rPr>
        <w:t>】</w:t>
      </w:r>
    </w:p>
    <w:p w:rsidR="00204C2A" w:rsidRDefault="00204C2A" w:rsidP="00204C2A">
      <w:pPr>
        <w:rPr>
          <w:rFonts w:ascii="Times New Roman" w:eastAsia="仿宋_GB2312" w:hAnsi="Times New Roman"/>
          <w:sz w:val="32"/>
          <w:szCs w:val="32"/>
        </w:rPr>
      </w:pPr>
      <w:r>
        <w:rPr>
          <w:rFonts w:ascii="Times New Roman" w:eastAsia="仿宋_GB2312" w:hAnsi="Times New Roman"/>
          <w:sz w:val="32"/>
          <w:szCs w:val="32"/>
        </w:rPr>
        <w:t xml:space="preserve">  </w:t>
      </w:r>
      <w:r>
        <w:rPr>
          <w:rFonts w:ascii="Times New Roman" w:eastAsia="方正仿宋_GBK" w:hAnsi="Times New Roman" w:hint="eastAsia"/>
          <w:sz w:val="32"/>
          <w:szCs w:val="32"/>
        </w:rPr>
        <w:t xml:space="preserve">  </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仿宋_GB2312" w:hAnsi="Times New Roman"/>
          <w:sz w:val="32"/>
          <w:szCs w:val="32"/>
          <w:u w:val="single"/>
        </w:rPr>
        <w:t xml:space="preserve">                     </w:t>
      </w:r>
      <w:r>
        <w:rPr>
          <w:rFonts w:ascii="Times New Roman" w:eastAsia="方正仿宋_GBK" w:hAnsi="Times New Roman"/>
          <w:sz w:val="32"/>
          <w:szCs w:val="32"/>
        </w:rPr>
        <w:t>；</w:t>
      </w:r>
    </w:p>
    <w:p w:rsidR="00204C2A" w:rsidRDefault="00204C2A" w:rsidP="00204C2A">
      <w:pPr>
        <w:pStyle w:val="1"/>
        <w:overflowPunct w:val="0"/>
        <w:adjustRightInd w:val="0"/>
        <w:snapToGrid w:val="0"/>
        <w:spacing w:line="600" w:lineRule="exact"/>
        <w:ind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）决定其他应由监事（监事会）审议的事项。</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监事会每年至少召开</w:t>
      </w:r>
      <w:r>
        <w:rPr>
          <w:rFonts w:ascii="Times New Roman" w:eastAsia="方正仿宋_GBK" w:hAnsi="Times New Roman"/>
          <w:sz w:val="32"/>
          <w:szCs w:val="32"/>
        </w:rPr>
        <w:t>2</w:t>
      </w:r>
      <w:r>
        <w:rPr>
          <w:rFonts w:ascii="Times New Roman" w:eastAsia="方正仿宋_GBK" w:hAnsi="Times New Roman"/>
          <w:sz w:val="32"/>
          <w:szCs w:val="32"/>
        </w:rPr>
        <w:t>次会议，监事会会议须有</w:t>
      </w:r>
      <w:r>
        <w:rPr>
          <w:rFonts w:ascii="Times New Roman" w:eastAsia="方正仿宋_GBK" w:hAnsi="Times New Roman"/>
          <w:sz w:val="32"/>
          <w:szCs w:val="32"/>
        </w:rPr>
        <w:t>2/3</w:t>
      </w:r>
      <w:r>
        <w:rPr>
          <w:rFonts w:ascii="Times New Roman" w:eastAsia="方正仿宋_GBK" w:hAnsi="Times New Roman"/>
          <w:sz w:val="32"/>
          <w:szCs w:val="32"/>
        </w:rPr>
        <w:t>以上监事出席方能召开，其决议须经到会监事</w:t>
      </w:r>
      <w:r>
        <w:rPr>
          <w:rFonts w:ascii="Times New Roman" w:eastAsia="方正仿宋_GBK" w:hAnsi="Times New Roman"/>
          <w:sz w:val="32"/>
          <w:szCs w:val="32"/>
        </w:rPr>
        <w:t>2/3</w:t>
      </w:r>
      <w:r>
        <w:rPr>
          <w:rFonts w:ascii="Times New Roman" w:eastAsia="方正仿宋_GBK" w:hAnsi="Times New Roman"/>
          <w:sz w:val="32"/>
          <w:szCs w:val="32"/>
        </w:rPr>
        <w:t>以上通过方为有效。</w:t>
      </w:r>
      <w:r>
        <w:rPr>
          <w:rFonts w:ascii="Times New Roman" w:eastAsia="仿宋_GB2312" w:hAnsi="Times New Roman"/>
          <w:sz w:val="32"/>
          <w:szCs w:val="32"/>
        </w:rPr>
        <w:t>【</w:t>
      </w:r>
      <w:r>
        <w:rPr>
          <w:rFonts w:ascii="Times New Roman" w:eastAsia="方正楷体_GBK" w:hAnsi="Times New Roman"/>
          <w:sz w:val="32"/>
          <w:szCs w:val="32"/>
        </w:rPr>
        <w:t>适用于设立监事会的社会团体</w:t>
      </w:r>
      <w:r>
        <w:rPr>
          <w:rFonts w:ascii="Times New Roman" w:eastAsia="仿宋_GB2312" w:hAnsi="Times New Roman"/>
          <w:sz w:val="32"/>
          <w:szCs w:val="32"/>
        </w:rPr>
        <w:t>】</w:t>
      </w:r>
    </w:p>
    <w:p w:rsidR="00204C2A" w:rsidRDefault="00204C2A" w:rsidP="00204C2A">
      <w:pPr>
        <w:pStyle w:val="a7"/>
        <w:overflowPunct w:val="0"/>
        <w:adjustRightInd w:val="0"/>
        <w:snapToGrid w:val="0"/>
        <w:spacing w:line="560" w:lineRule="exact"/>
        <w:jc w:val="center"/>
        <w:rPr>
          <w:rFonts w:ascii="Times New Roman" w:eastAsia="方正楷体_GBK" w:hAnsi="Times New Roman" w:cs="Times New Roman"/>
          <w:b/>
          <w:sz w:val="32"/>
          <w:szCs w:val="32"/>
        </w:rPr>
      </w:pPr>
    </w:p>
    <w:p w:rsidR="00204C2A" w:rsidRDefault="00204C2A" w:rsidP="00204C2A">
      <w:pPr>
        <w:pStyle w:val="a7"/>
        <w:overflowPunct w:val="0"/>
        <w:spacing w:after="225" w:line="540" w:lineRule="atLeast"/>
        <w:jc w:val="center"/>
        <w:rPr>
          <w:rFonts w:ascii="Times New Roman" w:eastAsia="方正楷体_GBK" w:hAnsi="Times New Roman" w:cs="Times New Roman"/>
          <w:b/>
          <w:sz w:val="32"/>
          <w:szCs w:val="32"/>
        </w:rPr>
      </w:pPr>
      <w:r>
        <w:rPr>
          <w:rFonts w:ascii="Times New Roman" w:eastAsia="方正楷体_GBK" w:hAnsi="Times New Roman" w:cs="Times New Roman"/>
          <w:b/>
          <w:sz w:val="32"/>
          <w:szCs w:val="32"/>
        </w:rPr>
        <w:t>第六节</w:t>
      </w:r>
      <w:r>
        <w:rPr>
          <w:rFonts w:ascii="Times New Roman" w:eastAsia="方正楷体_GBK" w:hAnsi="Times New Roman" w:cs="Times New Roman"/>
          <w:b/>
          <w:sz w:val="32"/>
          <w:szCs w:val="32"/>
        </w:rPr>
        <w:t xml:space="preserve">  </w:t>
      </w:r>
      <w:r>
        <w:rPr>
          <w:rFonts w:ascii="Times New Roman" w:eastAsia="方正楷体_GBK" w:hAnsi="Times New Roman" w:cs="Times New Roman"/>
          <w:b/>
          <w:sz w:val="32"/>
          <w:szCs w:val="32"/>
        </w:rPr>
        <w:t>内部管理制度和矛盾解决机制</w:t>
      </w:r>
    </w:p>
    <w:p w:rsidR="00204C2A" w:rsidRDefault="00204C2A" w:rsidP="00204C2A">
      <w:pPr>
        <w:pStyle w:val="a7"/>
        <w:overflowPunct w:val="0"/>
        <w:spacing w:line="540" w:lineRule="atLeast"/>
        <w:rPr>
          <w:rFonts w:ascii="Times New Roman" w:eastAsia="方正仿宋_GBK" w:hAnsi="Times New Roman" w:cs="Times New Roman"/>
          <w:sz w:val="32"/>
          <w:szCs w:val="32"/>
        </w:rPr>
      </w:pPr>
      <w:r>
        <w:rPr>
          <w:rFonts w:ascii="Times New Roman" w:eastAsia="黑体" w:hAnsi="Times New Roman" w:cs="Times New Roman"/>
          <w:sz w:val="32"/>
          <w:szCs w:val="32"/>
        </w:rPr>
        <w:t xml:space="preserve">    </w:t>
      </w:r>
      <w:r>
        <w:rPr>
          <w:rFonts w:ascii="Times New Roman" w:eastAsia="黑体" w:hAnsi="Times New Roman" w:cs="Times New Roman"/>
          <w:sz w:val="32"/>
          <w:szCs w:val="32"/>
        </w:rPr>
        <w:t>第四十五条</w:t>
      </w:r>
      <w:r>
        <w:rPr>
          <w:rFonts w:ascii="Times New Roman" w:hAnsi="Times New Roman" w:cs="Times New Roman"/>
          <w:sz w:val="27"/>
          <w:szCs w:val="27"/>
        </w:rPr>
        <w:t xml:space="preserve">  </w:t>
      </w:r>
      <w:r>
        <w:rPr>
          <w:rFonts w:ascii="Times New Roman" w:eastAsia="方正仿宋_GBK" w:hAnsi="Times New Roman" w:cs="Times New Roman"/>
          <w:sz w:val="32"/>
          <w:szCs w:val="32"/>
        </w:rPr>
        <w:t>本团体建立各项内部管理制度，完善相关管理规程。根据本团体实际建立健全《会员管理办法》《会员代表产生办法》《会费管理办法》《理事会选举规程》《会员（代表）大会选举规程》《信息公开办法》《财务管理制度》《专职人员薪酬管理办法》《人事管理办法》《分支机构、代表机构管理办法》《内部矛盾解决办法》等相关制度和文件。</w:t>
      </w:r>
    </w:p>
    <w:p w:rsidR="00204C2A" w:rsidRDefault="00204C2A" w:rsidP="00204C2A">
      <w:pPr>
        <w:pStyle w:val="a7"/>
        <w:overflowPunct w:val="0"/>
        <w:spacing w:line="540" w:lineRule="atLeast"/>
        <w:rPr>
          <w:rFonts w:ascii="Times New Roman" w:eastAsia="方正仿宋_GBK" w:hAnsi="Times New Roman" w:cs="Times New Roman"/>
          <w:sz w:val="32"/>
          <w:szCs w:val="32"/>
        </w:rPr>
      </w:pPr>
      <w:r>
        <w:rPr>
          <w:rFonts w:ascii="Times New Roman" w:eastAsia="黑体" w:hAnsi="Times New Roman" w:cs="Times New Roman"/>
          <w:sz w:val="32"/>
          <w:szCs w:val="32"/>
        </w:rPr>
        <w:t xml:space="preserve">    </w:t>
      </w:r>
      <w:r>
        <w:rPr>
          <w:rFonts w:ascii="Times New Roman" w:eastAsia="黑体" w:hAnsi="Times New Roman" w:cs="Times New Roman"/>
          <w:sz w:val="32"/>
          <w:szCs w:val="32"/>
        </w:rPr>
        <w:t>第四十六条</w:t>
      </w:r>
      <w:r>
        <w:rPr>
          <w:rFonts w:ascii="Times New Roman" w:eastAsia="黑体" w:hAnsi="Times New Roman" w:cs="Times New Roman"/>
          <w:sz w:val="32"/>
          <w:szCs w:val="32"/>
        </w:rPr>
        <w:t xml:space="preserve"> </w:t>
      </w:r>
      <w:r>
        <w:rPr>
          <w:rFonts w:ascii="Times New Roman" w:hAnsi="Times New Roman" w:cs="Times New Roman"/>
          <w:sz w:val="27"/>
          <w:szCs w:val="27"/>
        </w:rPr>
        <w:t> </w:t>
      </w:r>
      <w:r>
        <w:rPr>
          <w:rFonts w:ascii="Times New Roman" w:eastAsia="方正仿宋_GBK" w:hAnsi="Times New Roman" w:cs="Times New Roman"/>
          <w:sz w:val="32"/>
          <w:szCs w:val="32"/>
        </w:rPr>
        <w:t>本团体建立健全证书、印章、档案、文件等内部管理制度，并将以上物品和资料妥善保管于本团体固定场所，任何单位、个人不得非法侵占。管理人员调动或者离职时，及时与接管人员办清交接手续。</w:t>
      </w:r>
    </w:p>
    <w:p w:rsidR="00204C2A" w:rsidRDefault="00204C2A" w:rsidP="00204C2A">
      <w:pPr>
        <w:pStyle w:val="a7"/>
        <w:overflowPunct w:val="0"/>
        <w:spacing w:line="540" w:lineRule="atLeast"/>
        <w:rPr>
          <w:rFonts w:ascii="Times New Roman" w:eastAsia="方正仿宋_GBK" w:hAnsi="Times New Roman" w:cs="Times New Roman"/>
          <w:sz w:val="32"/>
          <w:szCs w:val="32"/>
        </w:rPr>
      </w:pPr>
      <w:r>
        <w:rPr>
          <w:rFonts w:ascii="Times New Roman" w:eastAsia="黑体" w:hAnsi="Times New Roman" w:cs="Times New Roman"/>
          <w:sz w:val="32"/>
          <w:szCs w:val="32"/>
        </w:rPr>
        <w:t xml:space="preserve">    </w:t>
      </w:r>
      <w:r>
        <w:rPr>
          <w:rFonts w:ascii="Times New Roman" w:eastAsia="黑体" w:hAnsi="Times New Roman" w:cs="Times New Roman"/>
          <w:sz w:val="32"/>
          <w:szCs w:val="32"/>
        </w:rPr>
        <w:t>第四十七条</w:t>
      </w:r>
      <w:r>
        <w:rPr>
          <w:rFonts w:ascii="Times New Roman" w:hAnsi="Times New Roman" w:cs="Times New Roman"/>
          <w:sz w:val="27"/>
          <w:szCs w:val="27"/>
        </w:rPr>
        <w:t xml:space="preserve">  </w:t>
      </w:r>
      <w:r>
        <w:rPr>
          <w:rFonts w:ascii="Times New Roman" w:eastAsia="方正仿宋_GBK" w:hAnsi="Times New Roman" w:cs="Times New Roman"/>
          <w:sz w:val="32"/>
          <w:szCs w:val="32"/>
        </w:rPr>
        <w:t>本团体证书、印章遗失时，经理事会</w:t>
      </w:r>
      <w:r>
        <w:rPr>
          <w:rFonts w:ascii="Times New Roman" w:eastAsia="方正仿宋_GBK" w:hAnsi="Times New Roman" w:cs="Times New Roman"/>
          <w:sz w:val="32"/>
          <w:szCs w:val="32"/>
        </w:rPr>
        <w:t>2/3</w:t>
      </w:r>
      <w:r>
        <w:rPr>
          <w:rFonts w:ascii="Times New Roman" w:eastAsia="方正仿宋_GBK" w:hAnsi="Times New Roman" w:cs="Times New Roman"/>
          <w:sz w:val="32"/>
          <w:szCs w:val="32"/>
        </w:rPr>
        <w:t>以上理事表决通过，在公开发行的报刊上刊登遗失声明，按规定申请重新制发或刻制。如被个人非法侵占，通过法律途径</w:t>
      </w:r>
      <w:r>
        <w:rPr>
          <w:rFonts w:ascii="Times New Roman" w:eastAsia="方正仿宋_GBK" w:hAnsi="Times New Roman" w:cs="Times New Roman"/>
          <w:sz w:val="32"/>
          <w:szCs w:val="32"/>
        </w:rPr>
        <w:lastRenderedPageBreak/>
        <w:t>要求返还。</w:t>
      </w:r>
    </w:p>
    <w:p w:rsidR="00204C2A" w:rsidRDefault="00204C2A" w:rsidP="00204C2A">
      <w:pPr>
        <w:pStyle w:val="a7"/>
        <w:overflowPunct w:val="0"/>
        <w:spacing w:after="225" w:line="540" w:lineRule="atLeast"/>
        <w:rPr>
          <w:rFonts w:ascii="Times New Roman" w:eastAsia="方正仿宋_GBK" w:hAnsi="Times New Roman" w:cs="Times New Roman"/>
          <w:sz w:val="32"/>
          <w:szCs w:val="32"/>
        </w:rPr>
      </w:pPr>
      <w:r>
        <w:rPr>
          <w:rFonts w:ascii="Times New Roman" w:eastAsia="黑体" w:hAnsi="Times New Roman" w:cs="Times New Roman"/>
          <w:sz w:val="32"/>
          <w:szCs w:val="32"/>
        </w:rPr>
        <w:t xml:space="preserve">    </w:t>
      </w:r>
      <w:r>
        <w:rPr>
          <w:rFonts w:ascii="Times New Roman" w:eastAsia="黑体" w:hAnsi="Times New Roman" w:cs="Times New Roman"/>
          <w:sz w:val="32"/>
          <w:szCs w:val="32"/>
        </w:rPr>
        <w:t>第四十八条</w:t>
      </w:r>
      <w:r>
        <w:rPr>
          <w:rFonts w:ascii="Times New Roman" w:hAnsi="Times New Roman" w:cs="Times New Roman"/>
          <w:sz w:val="27"/>
          <w:szCs w:val="27"/>
        </w:rPr>
        <w:t xml:space="preserve">  </w:t>
      </w:r>
      <w:r>
        <w:rPr>
          <w:rFonts w:ascii="Times New Roman" w:eastAsia="方正仿宋_GBK" w:hAnsi="Times New Roman" w:cs="Times New Roman"/>
          <w:sz w:val="32"/>
          <w:szCs w:val="32"/>
        </w:rPr>
        <w:t>本团体建立民主协商和内部矛盾解决机制。如发生内部矛盾不能经过协商解决的，通过调解、诉讼等途径依法解决。</w:t>
      </w:r>
    </w:p>
    <w:p w:rsidR="00204C2A" w:rsidRDefault="00204C2A" w:rsidP="00204C2A">
      <w:pPr>
        <w:overflowPunct w:val="0"/>
        <w:adjustRightInd w:val="0"/>
        <w:snapToGrid w:val="0"/>
        <w:spacing w:afterLines="50" w:after="156" w:line="600" w:lineRule="exact"/>
        <w:jc w:val="center"/>
        <w:rPr>
          <w:rFonts w:ascii="Times New Roman" w:eastAsia="方正黑体_GBK" w:hAnsi="Times New Roman"/>
          <w:sz w:val="32"/>
          <w:szCs w:val="32"/>
        </w:rPr>
      </w:pPr>
      <w:r>
        <w:rPr>
          <w:rFonts w:ascii="Times New Roman" w:eastAsia="方正黑体_GBK" w:hAnsi="Times New Roman"/>
          <w:sz w:val="32"/>
          <w:szCs w:val="32"/>
        </w:rPr>
        <w:t>第五章</w:t>
      </w:r>
      <w:r>
        <w:rPr>
          <w:rFonts w:ascii="Times New Roman" w:eastAsia="方正黑体_GBK" w:hAnsi="Times New Roman"/>
          <w:sz w:val="32"/>
          <w:szCs w:val="32"/>
        </w:rPr>
        <w:t xml:space="preserve">  </w:t>
      </w:r>
      <w:r>
        <w:rPr>
          <w:rFonts w:ascii="Times New Roman" w:eastAsia="方正黑体_GBK" w:hAnsi="Times New Roman"/>
          <w:sz w:val="32"/>
          <w:szCs w:val="32"/>
        </w:rPr>
        <w:t>财产的管理和使用</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第四十九条</w:t>
      </w:r>
      <w:r>
        <w:rPr>
          <w:rFonts w:ascii="Times New Roman" w:eastAsia="仿宋_GB2312" w:hAnsi="Times New Roman"/>
          <w:sz w:val="32"/>
          <w:szCs w:val="32"/>
        </w:rPr>
        <w:t xml:space="preserve"> </w:t>
      </w:r>
      <w:r>
        <w:rPr>
          <w:rFonts w:ascii="Times New Roman" w:eastAsia="方正仿宋_GBK" w:hAnsi="Times New Roman"/>
          <w:sz w:val="32"/>
          <w:szCs w:val="32"/>
        </w:rPr>
        <w:t>本团体的收入来源于：</w:t>
      </w:r>
    </w:p>
    <w:p w:rsidR="00204C2A" w:rsidRDefault="00204C2A" w:rsidP="00204C2A">
      <w:pPr>
        <w:overflowPunct w:val="0"/>
        <w:adjustRightInd w:val="0"/>
        <w:snapToGrid w:val="0"/>
        <w:spacing w:line="600" w:lineRule="exact"/>
        <w:ind w:leftChars="200" w:left="420"/>
        <w:rPr>
          <w:rFonts w:ascii="Times New Roman" w:eastAsia="方正仿宋_GBK" w:hAnsi="Times New Roman"/>
          <w:sz w:val="32"/>
          <w:szCs w:val="32"/>
        </w:rPr>
      </w:pPr>
      <w:r>
        <w:rPr>
          <w:rFonts w:ascii="Times New Roman" w:eastAsia="方正仿宋_GBK" w:hAnsi="Times New Roman"/>
          <w:sz w:val="32"/>
          <w:szCs w:val="32"/>
        </w:rPr>
        <w:t>（一）会费；</w:t>
      </w:r>
      <w:r>
        <w:rPr>
          <w:rFonts w:ascii="Times New Roman" w:eastAsia="方正仿宋_GBK" w:hAnsi="Times New Roman"/>
          <w:sz w:val="32"/>
          <w:szCs w:val="32"/>
        </w:rPr>
        <w:br/>
      </w:r>
      <w:r>
        <w:rPr>
          <w:rFonts w:ascii="Times New Roman" w:eastAsia="方正仿宋_GBK" w:hAnsi="Times New Roman"/>
          <w:sz w:val="32"/>
          <w:szCs w:val="32"/>
        </w:rPr>
        <w:t>（二）捐赠；</w:t>
      </w:r>
      <w:r>
        <w:rPr>
          <w:rFonts w:ascii="Times New Roman" w:eastAsia="方正仿宋_GBK" w:hAnsi="Times New Roman"/>
          <w:sz w:val="32"/>
          <w:szCs w:val="32"/>
        </w:rPr>
        <w:br/>
      </w:r>
      <w:r>
        <w:rPr>
          <w:rFonts w:ascii="Times New Roman" w:eastAsia="方正仿宋_GBK" w:hAnsi="Times New Roman"/>
          <w:sz w:val="32"/>
          <w:szCs w:val="32"/>
        </w:rPr>
        <w:t>（三）政府资助；</w:t>
      </w:r>
      <w:r>
        <w:rPr>
          <w:rFonts w:ascii="Times New Roman" w:eastAsia="方正仿宋_GBK" w:hAnsi="Times New Roman"/>
          <w:sz w:val="32"/>
          <w:szCs w:val="32"/>
        </w:rPr>
        <w:br/>
      </w:r>
      <w:r>
        <w:rPr>
          <w:rFonts w:ascii="Times New Roman" w:eastAsia="方正仿宋_GBK" w:hAnsi="Times New Roman"/>
          <w:sz w:val="32"/>
          <w:szCs w:val="32"/>
        </w:rPr>
        <w:t>（四）在核准的业务范围内开展活动或服务的收入；</w:t>
      </w:r>
      <w:r>
        <w:rPr>
          <w:rFonts w:ascii="Times New Roman" w:eastAsia="方正仿宋_GBK" w:hAnsi="Times New Roman"/>
          <w:sz w:val="32"/>
          <w:szCs w:val="32"/>
        </w:rPr>
        <w:br/>
      </w:r>
      <w:r>
        <w:rPr>
          <w:rFonts w:ascii="Times New Roman" w:eastAsia="方正仿宋_GBK" w:hAnsi="Times New Roman"/>
          <w:sz w:val="32"/>
          <w:szCs w:val="32"/>
        </w:rPr>
        <w:t>（五）利息；</w:t>
      </w:r>
      <w:r>
        <w:rPr>
          <w:rFonts w:ascii="Times New Roman" w:eastAsia="方正仿宋_GBK" w:hAnsi="Times New Roman"/>
          <w:sz w:val="32"/>
          <w:szCs w:val="32"/>
        </w:rPr>
        <w:br/>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u w:val="single"/>
        </w:rPr>
        <w:t xml:space="preserve">           </w:t>
      </w:r>
      <w:r>
        <w:rPr>
          <w:rFonts w:ascii="Times New Roman" w:eastAsia="方正仿宋_GBK" w:hAnsi="Times New Roman"/>
          <w:sz w:val="32"/>
          <w:szCs w:val="32"/>
        </w:rPr>
        <w:t>；</w:t>
      </w:r>
      <w:r>
        <w:rPr>
          <w:rFonts w:ascii="Times New Roman" w:eastAsia="方正仿宋_GBK" w:hAnsi="Times New Roman"/>
          <w:sz w:val="32"/>
          <w:szCs w:val="32"/>
        </w:rPr>
        <w:br/>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）其他合法收入。</w:t>
      </w:r>
    </w:p>
    <w:p w:rsidR="00204C2A" w:rsidRDefault="00204C2A" w:rsidP="00204C2A">
      <w:pPr>
        <w:overflowPunct w:val="0"/>
        <w:ind w:firstLineChars="200" w:firstLine="640"/>
        <w:rPr>
          <w:rFonts w:ascii="Times New Roman" w:eastAsia="方正仿宋_GBK" w:hAnsi="Times New Roman"/>
          <w:sz w:val="32"/>
          <w:szCs w:val="32"/>
        </w:rPr>
      </w:pPr>
      <w:r>
        <w:rPr>
          <w:rFonts w:ascii="Times New Roman" w:eastAsia="黑体" w:hAnsi="Times New Roman"/>
          <w:sz w:val="32"/>
          <w:szCs w:val="32"/>
        </w:rPr>
        <w:t>第五十条</w:t>
      </w:r>
      <w:r>
        <w:rPr>
          <w:rFonts w:ascii="Times New Roman" w:eastAsia="黑体" w:hAnsi="Times New Roman"/>
          <w:sz w:val="32"/>
          <w:szCs w:val="32"/>
        </w:rPr>
        <w:t xml:space="preserve"> </w:t>
      </w:r>
      <w:r>
        <w:rPr>
          <w:rFonts w:ascii="Times New Roman" w:eastAsia="方正仿宋_GBK" w:hAnsi="Times New Roman"/>
          <w:sz w:val="32"/>
          <w:szCs w:val="32"/>
        </w:rPr>
        <w:t>本团体的收入及其使用情况应当向会员大会（或会员代表大会）公布，接受会员大会（或会员代表大会）的监督检查。</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本团体接受境外捐赠收入的，须将接受捐赠和使用的情况向业务主管单位和登记管理机关报告。</w:t>
      </w:r>
      <w:r>
        <w:rPr>
          <w:rFonts w:ascii="Times New Roman" w:eastAsia="仿宋_GB2312" w:hAnsi="Times New Roman"/>
          <w:sz w:val="32"/>
          <w:szCs w:val="32"/>
        </w:rPr>
        <w:t>【</w:t>
      </w:r>
      <w:r>
        <w:rPr>
          <w:rFonts w:ascii="Times New Roman" w:eastAsia="方正楷体_GBK" w:hAnsi="Times New Roman"/>
          <w:sz w:val="32"/>
          <w:szCs w:val="32"/>
        </w:rPr>
        <w:t>已脱钩和直接登记的社会团体，将此条中</w:t>
      </w:r>
      <w:r>
        <w:rPr>
          <w:rFonts w:ascii="Times New Roman" w:eastAsia="方正楷体_GBK" w:hAnsi="Times New Roman"/>
          <w:sz w:val="32"/>
          <w:szCs w:val="32"/>
        </w:rPr>
        <w:t>“</w:t>
      </w:r>
      <w:r>
        <w:rPr>
          <w:rFonts w:ascii="Times New Roman" w:eastAsia="方正楷体_GBK" w:hAnsi="Times New Roman"/>
          <w:sz w:val="32"/>
          <w:szCs w:val="32"/>
        </w:rPr>
        <w:t>向业务主管单位和登记管理机关报告</w:t>
      </w:r>
      <w:r>
        <w:rPr>
          <w:rFonts w:ascii="Times New Roman" w:eastAsia="方正楷体_GBK" w:hAnsi="Times New Roman"/>
          <w:sz w:val="32"/>
          <w:szCs w:val="32"/>
        </w:rPr>
        <w:t>”</w:t>
      </w:r>
      <w:r>
        <w:rPr>
          <w:rFonts w:ascii="Times New Roman" w:eastAsia="方正楷体_GBK" w:hAnsi="Times New Roman"/>
          <w:sz w:val="32"/>
          <w:szCs w:val="32"/>
        </w:rPr>
        <w:t>替换为</w:t>
      </w:r>
      <w:r>
        <w:rPr>
          <w:rFonts w:ascii="Times New Roman" w:eastAsia="方正楷体_GBK" w:hAnsi="Times New Roman"/>
          <w:sz w:val="32"/>
          <w:szCs w:val="32"/>
        </w:rPr>
        <w:t>“</w:t>
      </w:r>
      <w:r>
        <w:rPr>
          <w:rFonts w:ascii="Times New Roman" w:eastAsia="方正楷体_GBK" w:hAnsi="Times New Roman"/>
          <w:sz w:val="32"/>
          <w:szCs w:val="32"/>
        </w:rPr>
        <w:t>向行业管理部门、登记管理机关及其他相关部门报告</w:t>
      </w:r>
      <w:r>
        <w:rPr>
          <w:rFonts w:ascii="Times New Roman" w:eastAsia="方正楷体_GBK" w:hAnsi="Times New Roman"/>
          <w:sz w:val="32"/>
          <w:szCs w:val="32"/>
        </w:rPr>
        <w:t>”</w:t>
      </w:r>
      <w:r>
        <w:rPr>
          <w:rFonts w:ascii="Times New Roman" w:eastAsia="方正楷体_GBK" w:hAnsi="Times New Roman"/>
          <w:sz w:val="32"/>
          <w:szCs w:val="32"/>
        </w:rPr>
        <w:t>。</w:t>
      </w:r>
      <w:r>
        <w:rPr>
          <w:rFonts w:ascii="Times New Roman" w:eastAsia="仿宋_GB2312" w:hAnsi="Times New Roman"/>
          <w:sz w:val="32"/>
          <w:szCs w:val="32"/>
        </w:rPr>
        <w:t>】</w:t>
      </w:r>
    </w:p>
    <w:p w:rsidR="00204C2A" w:rsidRDefault="00204C2A" w:rsidP="00204C2A">
      <w:pPr>
        <w:overflowPunct w:val="0"/>
        <w:ind w:firstLineChars="200" w:firstLine="640"/>
        <w:rPr>
          <w:rFonts w:ascii="Times New Roman" w:eastAsia="方正仿宋_GBK" w:hAnsi="Times New Roman"/>
          <w:sz w:val="32"/>
          <w:szCs w:val="32"/>
        </w:rPr>
      </w:pPr>
      <w:r>
        <w:rPr>
          <w:rFonts w:ascii="Times New Roman" w:eastAsia="黑体" w:hAnsi="Times New Roman"/>
          <w:sz w:val="32"/>
          <w:szCs w:val="32"/>
        </w:rPr>
        <w:t>第五十一条</w:t>
      </w:r>
      <w:r>
        <w:rPr>
          <w:rFonts w:ascii="Times New Roman" w:eastAsia="黑体" w:hAnsi="Times New Roman"/>
          <w:sz w:val="32"/>
          <w:szCs w:val="32"/>
        </w:rPr>
        <w:t xml:space="preserve"> </w:t>
      </w:r>
      <w:r>
        <w:rPr>
          <w:rFonts w:ascii="Times New Roman" w:eastAsia="方正仿宋_GBK" w:hAnsi="Times New Roman"/>
          <w:sz w:val="32"/>
          <w:szCs w:val="32"/>
        </w:rPr>
        <w:t>本团体经费主要用于：</w:t>
      </w:r>
    </w:p>
    <w:p w:rsidR="00204C2A" w:rsidRDefault="00204C2A" w:rsidP="00204C2A">
      <w:pPr>
        <w:overflowPunct w:val="0"/>
        <w:ind w:firstLineChars="200" w:firstLine="640"/>
        <w:rPr>
          <w:rFonts w:ascii="Times New Roman" w:eastAsia="方正仿宋_GBK" w:hAnsi="Times New Roman"/>
          <w:sz w:val="32"/>
          <w:szCs w:val="32"/>
        </w:rPr>
      </w:pPr>
      <w:r>
        <w:rPr>
          <w:rFonts w:ascii="Times New Roman" w:eastAsia="方正仿宋_GBK" w:hAnsi="Times New Roman"/>
          <w:sz w:val="32"/>
          <w:szCs w:val="32"/>
        </w:rPr>
        <w:lastRenderedPageBreak/>
        <w:t>（一）本章程规定的业务范围；</w:t>
      </w:r>
    </w:p>
    <w:p w:rsidR="00204C2A" w:rsidRDefault="00204C2A" w:rsidP="00204C2A">
      <w:pPr>
        <w:overflowPunct w:val="0"/>
        <w:ind w:firstLineChars="200" w:firstLine="640"/>
        <w:rPr>
          <w:rFonts w:ascii="Times New Roman" w:eastAsia="方正仿宋_GBK" w:hAnsi="Times New Roman"/>
          <w:sz w:val="32"/>
          <w:szCs w:val="32"/>
        </w:rPr>
      </w:pPr>
      <w:r>
        <w:rPr>
          <w:rFonts w:ascii="Times New Roman" w:eastAsia="方正仿宋_GBK" w:hAnsi="Times New Roman"/>
          <w:sz w:val="32"/>
          <w:szCs w:val="32"/>
        </w:rPr>
        <w:t>（二）必要的行政办公和人员薪酬支出；</w:t>
      </w:r>
    </w:p>
    <w:p w:rsidR="00204C2A" w:rsidRDefault="00204C2A" w:rsidP="00204C2A">
      <w:pPr>
        <w:overflowPunct w:val="0"/>
        <w:ind w:firstLineChars="200" w:firstLine="640"/>
        <w:rPr>
          <w:rFonts w:ascii="Times New Roman" w:eastAsia="方正仿宋_GBK" w:hAnsi="Times New Roman"/>
          <w:sz w:val="32"/>
          <w:szCs w:val="32"/>
        </w:rPr>
      </w:pPr>
      <w:r>
        <w:rPr>
          <w:rFonts w:ascii="Times New Roman" w:eastAsia="方正仿宋_GBK" w:hAnsi="Times New Roman"/>
          <w:sz w:val="32"/>
          <w:szCs w:val="32"/>
        </w:rPr>
        <w:t>（三）其他由理事会或者常务理事会决定的事项。</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第五十二条</w:t>
      </w:r>
      <w:r>
        <w:rPr>
          <w:rFonts w:ascii="Times New Roman" w:eastAsia="仿宋_GB2312" w:hAnsi="Times New Roman"/>
          <w:sz w:val="32"/>
          <w:szCs w:val="32"/>
        </w:rPr>
        <w:t xml:space="preserve"> </w:t>
      </w:r>
      <w:r>
        <w:rPr>
          <w:rFonts w:ascii="Times New Roman" w:eastAsia="方正仿宋_GBK" w:hAnsi="Times New Roman"/>
          <w:sz w:val="32"/>
          <w:szCs w:val="32"/>
        </w:rPr>
        <w:t>本团体的资产，任何单位、个人不得侵占、私分和挪用。</w:t>
      </w:r>
    </w:p>
    <w:p w:rsidR="00204C2A" w:rsidRDefault="00204C2A" w:rsidP="00204C2A">
      <w:pPr>
        <w:overflowPunct w:val="0"/>
        <w:ind w:firstLineChars="200" w:firstLine="640"/>
        <w:rPr>
          <w:rFonts w:ascii="Times New Roman" w:eastAsia="方正仿宋_GBK" w:hAnsi="Times New Roman"/>
          <w:sz w:val="32"/>
          <w:szCs w:val="32"/>
        </w:rPr>
      </w:pPr>
      <w:r>
        <w:rPr>
          <w:rFonts w:ascii="Times New Roman" w:eastAsia="黑体" w:hAnsi="Times New Roman"/>
          <w:sz w:val="32"/>
          <w:szCs w:val="32"/>
        </w:rPr>
        <w:t>第五十三条</w:t>
      </w:r>
      <w:r>
        <w:rPr>
          <w:rFonts w:ascii="Times New Roman" w:eastAsia="仿宋_GB2312" w:hAnsi="Times New Roman"/>
          <w:sz w:val="32"/>
          <w:szCs w:val="32"/>
        </w:rPr>
        <w:t xml:space="preserve"> </w:t>
      </w:r>
      <w:r>
        <w:rPr>
          <w:rFonts w:ascii="Times New Roman" w:eastAsia="方正仿宋_GBK" w:hAnsi="Times New Roman"/>
          <w:sz w:val="32"/>
          <w:szCs w:val="32"/>
        </w:rPr>
        <w:t>本团体执行《民间非营利组织会计制度》，依法进行会计核算、建立健全内部会计监督制度，保证会计资料合法、真实、准确、完整。</w:t>
      </w:r>
    </w:p>
    <w:p w:rsidR="00204C2A" w:rsidRDefault="00204C2A" w:rsidP="00204C2A">
      <w:pPr>
        <w:overflowPunct w:val="0"/>
        <w:ind w:firstLineChars="200" w:firstLine="640"/>
        <w:rPr>
          <w:rFonts w:ascii="Times New Roman" w:eastAsia="方正仿宋_GBK" w:hAnsi="Times New Roman"/>
          <w:sz w:val="32"/>
          <w:szCs w:val="32"/>
        </w:rPr>
      </w:pPr>
      <w:r>
        <w:rPr>
          <w:rFonts w:ascii="Times New Roman" w:eastAsia="方正仿宋_GBK" w:hAnsi="Times New Roman"/>
          <w:sz w:val="32"/>
          <w:szCs w:val="32"/>
        </w:rPr>
        <w:t>本团体接受税务、会计主管部门依法实施的税务监督和会计监督。</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第五十四条</w:t>
      </w:r>
      <w:r>
        <w:rPr>
          <w:rFonts w:ascii="Times New Roman" w:eastAsia="黑体" w:hAnsi="Times New Roman"/>
          <w:sz w:val="32"/>
          <w:szCs w:val="32"/>
        </w:rPr>
        <w:t xml:space="preserve"> </w:t>
      </w:r>
      <w:r>
        <w:rPr>
          <w:rFonts w:ascii="Times New Roman" w:eastAsia="方正仿宋_GBK" w:hAnsi="Times New Roman"/>
          <w:sz w:val="32"/>
          <w:szCs w:val="32"/>
        </w:rPr>
        <w:t>本团体配备具有专业资格的会计人员。会计不兼任出纳。会计人员调动工作或离职时，必须办清交接手续。</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第五十五条</w:t>
      </w:r>
      <w:r>
        <w:rPr>
          <w:rFonts w:ascii="Times New Roman" w:eastAsia="黑体" w:hAnsi="Times New Roman"/>
          <w:sz w:val="32"/>
          <w:szCs w:val="32"/>
        </w:rPr>
        <w:t xml:space="preserve"> </w:t>
      </w:r>
      <w:r>
        <w:rPr>
          <w:rFonts w:ascii="Times New Roman" w:eastAsia="方正仿宋_GBK" w:hAnsi="Times New Roman"/>
          <w:sz w:val="32"/>
          <w:szCs w:val="32"/>
        </w:rPr>
        <w:t>本团体进行换届、变更法定代表人，应当进行财务审计，并将审计报告报送业务主管单位和登记管理机关。</w:t>
      </w:r>
      <w:r>
        <w:rPr>
          <w:rFonts w:ascii="Times New Roman" w:eastAsia="仿宋_GB2312" w:hAnsi="Times New Roman"/>
          <w:sz w:val="32"/>
          <w:szCs w:val="32"/>
        </w:rPr>
        <w:t>【</w:t>
      </w:r>
      <w:r>
        <w:rPr>
          <w:rFonts w:ascii="Times New Roman" w:eastAsia="方正楷体_GBK" w:hAnsi="Times New Roman"/>
          <w:sz w:val="32"/>
          <w:szCs w:val="32"/>
        </w:rPr>
        <w:t>已脱钩和直接登记的社会团体，将此条中</w:t>
      </w:r>
      <w:r>
        <w:rPr>
          <w:rFonts w:ascii="Times New Roman" w:eastAsia="方正楷体_GBK" w:hAnsi="Times New Roman"/>
          <w:sz w:val="32"/>
          <w:szCs w:val="32"/>
        </w:rPr>
        <w:t>“</w:t>
      </w:r>
      <w:r>
        <w:rPr>
          <w:rFonts w:ascii="Times New Roman" w:eastAsia="方正楷体_GBK" w:hAnsi="Times New Roman"/>
          <w:sz w:val="32"/>
          <w:szCs w:val="32"/>
        </w:rPr>
        <w:t>报送业务主管单位和登记管理机关</w:t>
      </w:r>
      <w:r>
        <w:rPr>
          <w:rFonts w:ascii="Times New Roman" w:eastAsia="方正楷体_GBK" w:hAnsi="Times New Roman"/>
          <w:sz w:val="32"/>
          <w:szCs w:val="32"/>
        </w:rPr>
        <w:t>”</w:t>
      </w:r>
      <w:r>
        <w:rPr>
          <w:rFonts w:ascii="Times New Roman" w:eastAsia="方正楷体_GBK" w:hAnsi="Times New Roman"/>
          <w:sz w:val="32"/>
          <w:szCs w:val="32"/>
        </w:rPr>
        <w:t>替换为</w:t>
      </w:r>
      <w:r>
        <w:rPr>
          <w:rFonts w:ascii="Times New Roman" w:eastAsia="方正楷体_GBK" w:hAnsi="Times New Roman"/>
          <w:sz w:val="32"/>
          <w:szCs w:val="32"/>
        </w:rPr>
        <w:t>“</w:t>
      </w:r>
      <w:r>
        <w:rPr>
          <w:rFonts w:ascii="Times New Roman" w:eastAsia="方正楷体_GBK" w:hAnsi="Times New Roman"/>
          <w:sz w:val="32"/>
          <w:szCs w:val="32"/>
        </w:rPr>
        <w:t>报送行业管理部门、登记管理机关及其他相关部门</w:t>
      </w:r>
      <w:r>
        <w:rPr>
          <w:rFonts w:ascii="Times New Roman" w:eastAsia="方正楷体_GBK" w:hAnsi="Times New Roman"/>
          <w:sz w:val="32"/>
          <w:szCs w:val="32"/>
        </w:rPr>
        <w:t>”</w:t>
      </w:r>
      <w:r>
        <w:rPr>
          <w:rFonts w:ascii="Times New Roman" w:eastAsia="方正楷体_GBK" w:hAnsi="Times New Roman"/>
          <w:sz w:val="32"/>
          <w:szCs w:val="32"/>
        </w:rPr>
        <w:t>。</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第五十六条</w:t>
      </w:r>
      <w:r>
        <w:rPr>
          <w:rFonts w:ascii="Times New Roman" w:eastAsia="黑体" w:hAnsi="Times New Roman"/>
          <w:sz w:val="32"/>
          <w:szCs w:val="32"/>
        </w:rPr>
        <w:t xml:space="preserve"> </w:t>
      </w:r>
      <w:r>
        <w:rPr>
          <w:rFonts w:ascii="Times New Roman" w:eastAsia="方正仿宋_GBK" w:hAnsi="Times New Roman"/>
          <w:sz w:val="32"/>
          <w:szCs w:val="32"/>
        </w:rPr>
        <w:t>本团体按照《社会团体登记管理条例》规定接受登记管理机关组织的年度检查。</w:t>
      </w:r>
    </w:p>
    <w:p w:rsidR="00204C2A" w:rsidRDefault="00204C2A" w:rsidP="00204C2A">
      <w:pPr>
        <w:pStyle w:val="a7"/>
        <w:overflowPunct w:val="0"/>
        <w:spacing w:after="225" w:line="240" w:lineRule="exact"/>
        <w:ind w:firstLine="420"/>
        <w:jc w:val="center"/>
        <w:rPr>
          <w:rStyle w:val="a8"/>
          <w:rFonts w:ascii="Times New Roman" w:hAnsi="Times New Roman" w:cs="Times New Roman"/>
          <w:sz w:val="27"/>
          <w:szCs w:val="27"/>
        </w:rPr>
      </w:pPr>
    </w:p>
    <w:p w:rsidR="00204C2A" w:rsidRDefault="00204C2A" w:rsidP="00204C2A">
      <w:pPr>
        <w:overflowPunct w:val="0"/>
        <w:adjustRightInd w:val="0"/>
        <w:snapToGrid w:val="0"/>
        <w:spacing w:afterLines="50" w:after="156" w:line="600" w:lineRule="exact"/>
        <w:jc w:val="center"/>
        <w:rPr>
          <w:rFonts w:ascii="Times New Roman" w:eastAsia="方正黑体_GBK" w:hAnsi="Times New Roman"/>
          <w:sz w:val="32"/>
          <w:szCs w:val="32"/>
        </w:rPr>
      </w:pPr>
      <w:r>
        <w:rPr>
          <w:rFonts w:ascii="Times New Roman" w:eastAsia="方正黑体_GBK" w:hAnsi="Times New Roman"/>
          <w:sz w:val="32"/>
          <w:szCs w:val="32"/>
        </w:rPr>
        <w:t>第六章</w:t>
      </w:r>
      <w:r>
        <w:rPr>
          <w:rFonts w:ascii="Times New Roman" w:eastAsia="方正黑体_GBK" w:hAnsi="Times New Roman"/>
          <w:sz w:val="32"/>
          <w:szCs w:val="32"/>
        </w:rPr>
        <w:t xml:space="preserve"> </w:t>
      </w:r>
      <w:r>
        <w:rPr>
          <w:rFonts w:ascii="Times New Roman" w:eastAsia="方正黑体_GBK" w:hAnsi="Times New Roman"/>
          <w:sz w:val="32"/>
          <w:szCs w:val="32"/>
        </w:rPr>
        <w:t>章程的修改程序</w:t>
      </w:r>
    </w:p>
    <w:p w:rsidR="00204C2A" w:rsidRDefault="00204C2A" w:rsidP="00204C2A">
      <w:pPr>
        <w:overflowPunct w:val="0"/>
        <w:adjustRightInd w:val="0"/>
        <w:snapToGrid w:val="0"/>
        <w:spacing w:line="600" w:lineRule="exact"/>
        <w:jc w:val="left"/>
        <w:rPr>
          <w:rFonts w:ascii="Times New Roman" w:eastAsia="方正仿宋_GBK" w:hAnsi="Times New Roman"/>
          <w:sz w:val="32"/>
          <w:szCs w:val="32"/>
        </w:rPr>
      </w:pPr>
      <w:r>
        <w:rPr>
          <w:rFonts w:ascii="Times New Roman" w:eastAsia="黑体" w:hAnsi="Times New Roman"/>
          <w:sz w:val="32"/>
          <w:szCs w:val="32"/>
        </w:rPr>
        <w:lastRenderedPageBreak/>
        <w:t xml:space="preserve">    </w:t>
      </w:r>
      <w:r>
        <w:rPr>
          <w:rFonts w:ascii="Times New Roman" w:eastAsia="黑体" w:hAnsi="Times New Roman"/>
          <w:sz w:val="32"/>
          <w:szCs w:val="32"/>
        </w:rPr>
        <w:t>第五十七条</w:t>
      </w:r>
      <w:r>
        <w:rPr>
          <w:rFonts w:ascii="Times New Roman" w:eastAsia="黑体" w:hAnsi="Times New Roman"/>
          <w:sz w:val="32"/>
          <w:szCs w:val="32"/>
        </w:rPr>
        <w:t xml:space="preserve"> </w:t>
      </w:r>
      <w:r>
        <w:rPr>
          <w:rFonts w:ascii="Times New Roman" w:eastAsia="方正仿宋_GBK" w:hAnsi="Times New Roman"/>
          <w:sz w:val="32"/>
          <w:szCs w:val="32"/>
        </w:rPr>
        <w:t>对本团体章程的修改，由理事会表决通过，报登记管理机关预审后，提交会员大会（或会员代表大会）审议。</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第五十八条</w:t>
      </w:r>
      <w:r>
        <w:rPr>
          <w:rFonts w:ascii="Times New Roman" w:eastAsia="黑体" w:hAnsi="Times New Roman"/>
          <w:sz w:val="32"/>
          <w:szCs w:val="32"/>
        </w:rPr>
        <w:t xml:space="preserve"> </w:t>
      </w:r>
      <w:r>
        <w:rPr>
          <w:rFonts w:ascii="Times New Roman" w:eastAsia="方正仿宋_GBK" w:hAnsi="Times New Roman"/>
          <w:sz w:val="32"/>
          <w:szCs w:val="32"/>
        </w:rPr>
        <w:t>本团体修改的章程，经会员大会（或会员代表大会）到会会员（代表）</w:t>
      </w:r>
      <w:r>
        <w:rPr>
          <w:rFonts w:ascii="Times New Roman" w:eastAsia="方正仿宋_GBK" w:hAnsi="Times New Roman"/>
          <w:sz w:val="32"/>
          <w:szCs w:val="32"/>
        </w:rPr>
        <w:t>2/3</w:t>
      </w:r>
      <w:r>
        <w:rPr>
          <w:rFonts w:ascii="Times New Roman" w:eastAsia="方正仿宋_GBK" w:hAnsi="Times New Roman"/>
          <w:sz w:val="32"/>
          <w:szCs w:val="32"/>
        </w:rPr>
        <w:t>以上表决通过后</w:t>
      </w:r>
      <w:r>
        <w:rPr>
          <w:rFonts w:ascii="Times New Roman" w:eastAsia="方正仿宋_GBK" w:hAnsi="Times New Roman"/>
          <w:sz w:val="32"/>
          <w:szCs w:val="32"/>
        </w:rPr>
        <w:t>15</w:t>
      </w:r>
      <w:r>
        <w:rPr>
          <w:rFonts w:ascii="Times New Roman" w:eastAsia="方正仿宋_GBK" w:hAnsi="Times New Roman"/>
          <w:sz w:val="32"/>
          <w:szCs w:val="32"/>
        </w:rPr>
        <w:t>日内，经业务主管单位审查同意后，报登记管理机关核准。登记管理机关核准日期为章程的生效日期。</w:t>
      </w:r>
      <w:r>
        <w:rPr>
          <w:rFonts w:ascii="Times New Roman" w:eastAsia="仿宋_GB2312" w:hAnsi="Times New Roman"/>
          <w:sz w:val="32"/>
          <w:szCs w:val="32"/>
        </w:rPr>
        <w:t>【</w:t>
      </w:r>
      <w:r>
        <w:rPr>
          <w:rFonts w:ascii="Times New Roman" w:eastAsia="方正楷体_GBK" w:hAnsi="Times New Roman"/>
          <w:sz w:val="32"/>
          <w:szCs w:val="32"/>
        </w:rPr>
        <w:t>已脱钩和直接登记的社会团体，将此条中</w:t>
      </w:r>
      <w:r>
        <w:rPr>
          <w:rFonts w:ascii="Times New Roman" w:eastAsia="方正楷体_GBK" w:hAnsi="Times New Roman"/>
          <w:sz w:val="32"/>
          <w:szCs w:val="32"/>
        </w:rPr>
        <w:t>“</w:t>
      </w:r>
      <w:r>
        <w:rPr>
          <w:rFonts w:ascii="Times New Roman" w:eastAsia="方正楷体_GBK" w:hAnsi="Times New Roman"/>
          <w:sz w:val="32"/>
          <w:szCs w:val="32"/>
        </w:rPr>
        <w:t>经业务主管单位审查同意后</w:t>
      </w:r>
      <w:r>
        <w:rPr>
          <w:rFonts w:ascii="Times New Roman" w:eastAsia="方正楷体_GBK" w:hAnsi="Times New Roman"/>
          <w:sz w:val="32"/>
          <w:szCs w:val="32"/>
        </w:rPr>
        <w:t>”</w:t>
      </w:r>
      <w:r>
        <w:rPr>
          <w:rFonts w:ascii="Times New Roman" w:eastAsia="方正楷体_GBK" w:hAnsi="Times New Roman"/>
          <w:sz w:val="32"/>
          <w:szCs w:val="32"/>
        </w:rPr>
        <w:t>删除。</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jc w:val="left"/>
        <w:rPr>
          <w:rFonts w:ascii="Times New Roman" w:eastAsia="方正仿宋_GBK" w:hAnsi="Times New Roman"/>
          <w:sz w:val="32"/>
          <w:szCs w:val="32"/>
        </w:rPr>
      </w:pPr>
    </w:p>
    <w:p w:rsidR="00204C2A" w:rsidRDefault="00204C2A" w:rsidP="00204C2A">
      <w:pPr>
        <w:overflowPunct w:val="0"/>
        <w:adjustRightInd w:val="0"/>
        <w:snapToGrid w:val="0"/>
        <w:spacing w:line="600" w:lineRule="exact"/>
        <w:ind w:firstLineChars="200" w:firstLine="640"/>
        <w:jc w:val="center"/>
        <w:rPr>
          <w:rFonts w:ascii="Times New Roman" w:eastAsia="方正黑体_GBK" w:hAnsi="Times New Roman"/>
          <w:sz w:val="32"/>
          <w:szCs w:val="32"/>
        </w:rPr>
      </w:pPr>
    </w:p>
    <w:p w:rsidR="00204C2A" w:rsidRDefault="00204C2A" w:rsidP="00204C2A">
      <w:pPr>
        <w:overflowPunct w:val="0"/>
        <w:adjustRightInd w:val="0"/>
        <w:snapToGrid w:val="0"/>
        <w:spacing w:afterLines="50" w:after="156" w:line="600" w:lineRule="exact"/>
        <w:jc w:val="center"/>
        <w:rPr>
          <w:rFonts w:ascii="Times New Roman" w:eastAsia="方正黑体_GBK" w:hAnsi="Times New Roman"/>
          <w:sz w:val="32"/>
          <w:szCs w:val="32"/>
        </w:rPr>
      </w:pPr>
      <w:r>
        <w:rPr>
          <w:rFonts w:ascii="Times New Roman" w:eastAsia="方正黑体_GBK" w:hAnsi="Times New Roman"/>
          <w:sz w:val="32"/>
          <w:szCs w:val="32"/>
        </w:rPr>
        <w:t>第七章</w:t>
      </w:r>
      <w:r>
        <w:rPr>
          <w:rFonts w:ascii="Times New Roman" w:eastAsia="方正黑体_GBK" w:hAnsi="Times New Roman"/>
          <w:sz w:val="32"/>
          <w:szCs w:val="32"/>
        </w:rPr>
        <w:t xml:space="preserve">  </w:t>
      </w:r>
      <w:r>
        <w:rPr>
          <w:rFonts w:ascii="Times New Roman" w:eastAsia="方正黑体_GBK" w:hAnsi="Times New Roman"/>
          <w:sz w:val="32"/>
          <w:szCs w:val="32"/>
        </w:rPr>
        <w:t>终止和剩余财产处理</w:t>
      </w:r>
    </w:p>
    <w:p w:rsidR="00204C2A" w:rsidRDefault="00204C2A" w:rsidP="00204C2A">
      <w:pPr>
        <w:overflowPunct w:val="0"/>
        <w:ind w:firstLineChars="200" w:firstLine="640"/>
        <w:rPr>
          <w:rFonts w:ascii="Times New Roman" w:eastAsia="方正仿宋_GBK" w:hAnsi="Times New Roman"/>
          <w:sz w:val="32"/>
          <w:szCs w:val="32"/>
        </w:rPr>
      </w:pPr>
      <w:r>
        <w:rPr>
          <w:rFonts w:ascii="Times New Roman" w:eastAsia="黑体" w:hAnsi="Times New Roman"/>
          <w:sz w:val="32"/>
          <w:szCs w:val="32"/>
        </w:rPr>
        <w:t>第五十九条</w:t>
      </w:r>
      <w:r>
        <w:rPr>
          <w:rFonts w:ascii="Times New Roman" w:eastAsia="仿宋_GB2312" w:hAnsi="Times New Roman"/>
          <w:sz w:val="32"/>
          <w:szCs w:val="32"/>
        </w:rPr>
        <w:t xml:space="preserve"> </w:t>
      </w:r>
      <w:r>
        <w:rPr>
          <w:rFonts w:ascii="Times New Roman" w:eastAsia="方正仿宋_GBK" w:hAnsi="Times New Roman"/>
          <w:sz w:val="32"/>
          <w:szCs w:val="32"/>
        </w:rPr>
        <w:t>本团体有以下情形之一，应当终止：</w:t>
      </w:r>
    </w:p>
    <w:p w:rsidR="00204C2A" w:rsidRDefault="00204C2A" w:rsidP="00204C2A">
      <w:pPr>
        <w:overflowPunct w:val="0"/>
        <w:ind w:firstLineChars="200" w:firstLine="640"/>
        <w:rPr>
          <w:rFonts w:ascii="Times New Roman" w:eastAsia="方正仿宋_GBK" w:hAnsi="Times New Roman"/>
          <w:sz w:val="32"/>
          <w:szCs w:val="32"/>
        </w:rPr>
      </w:pPr>
      <w:r>
        <w:rPr>
          <w:rFonts w:ascii="Times New Roman" w:eastAsia="方正仿宋_GBK" w:hAnsi="Times New Roman"/>
          <w:sz w:val="32"/>
          <w:szCs w:val="32"/>
        </w:rPr>
        <w:t>（一）完成章程规定宗旨的；</w:t>
      </w:r>
    </w:p>
    <w:p w:rsidR="00204C2A" w:rsidRDefault="00204C2A" w:rsidP="00204C2A">
      <w:pPr>
        <w:overflowPunct w:val="0"/>
        <w:ind w:firstLineChars="200" w:firstLine="640"/>
        <w:rPr>
          <w:rFonts w:ascii="Times New Roman" w:eastAsia="方正仿宋_GBK" w:hAnsi="Times New Roman"/>
          <w:sz w:val="32"/>
          <w:szCs w:val="32"/>
        </w:rPr>
      </w:pPr>
      <w:r>
        <w:rPr>
          <w:rFonts w:ascii="Times New Roman" w:eastAsia="方正仿宋_GBK" w:hAnsi="Times New Roman"/>
          <w:sz w:val="32"/>
          <w:szCs w:val="32"/>
        </w:rPr>
        <w:t>（二）无法按照章程规定的宗旨继续从事公益活动的；</w:t>
      </w:r>
    </w:p>
    <w:p w:rsidR="00204C2A" w:rsidRDefault="00204C2A" w:rsidP="00204C2A">
      <w:pPr>
        <w:overflowPunct w:val="0"/>
        <w:ind w:firstLineChars="200" w:firstLine="640"/>
        <w:rPr>
          <w:rFonts w:ascii="Times New Roman" w:eastAsia="方正仿宋_GBK" w:hAnsi="Times New Roman"/>
          <w:sz w:val="32"/>
          <w:szCs w:val="32"/>
        </w:rPr>
      </w:pPr>
      <w:r>
        <w:rPr>
          <w:rFonts w:ascii="Times New Roman" w:eastAsia="方正仿宋_GBK" w:hAnsi="Times New Roman"/>
          <w:sz w:val="32"/>
          <w:szCs w:val="32"/>
        </w:rPr>
        <w:t>（三）发生分立、合并的；</w:t>
      </w:r>
    </w:p>
    <w:p w:rsidR="00204C2A" w:rsidRDefault="00204C2A" w:rsidP="00204C2A">
      <w:pPr>
        <w:overflowPunct w:val="0"/>
        <w:ind w:firstLineChars="200" w:firstLine="640"/>
        <w:rPr>
          <w:rFonts w:ascii="Times New Roman" w:eastAsia="方正仿宋_GBK" w:hAnsi="Times New Roman"/>
          <w:sz w:val="32"/>
          <w:szCs w:val="32"/>
        </w:rPr>
      </w:pPr>
      <w:r>
        <w:rPr>
          <w:rFonts w:ascii="Times New Roman" w:eastAsia="方正仿宋_GBK" w:hAnsi="Times New Roman"/>
          <w:sz w:val="32"/>
          <w:szCs w:val="32"/>
        </w:rPr>
        <w:t>（四）自行解散的；</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eastAsia="方正仿宋_GBK" w:hAnsi="Times New Roman"/>
          <w:sz w:val="32"/>
          <w:szCs w:val="32"/>
        </w:rPr>
        <w:t>）</w:t>
      </w:r>
      <w:r>
        <w:rPr>
          <w:rFonts w:ascii="Times New Roman" w:hAnsi="Times New Roman"/>
          <w:sz w:val="32"/>
          <w:szCs w:val="32"/>
          <w:u w:val="single"/>
        </w:rPr>
        <w:t xml:space="preserve">               </w:t>
      </w:r>
      <w:r>
        <w:rPr>
          <w:rFonts w:ascii="Times New Roman" w:eastAsia="方正仿宋_GBK"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第六十条</w:t>
      </w:r>
      <w:r>
        <w:rPr>
          <w:rFonts w:ascii="Times New Roman" w:eastAsia="仿宋_GB2312" w:hAnsi="Times New Roman"/>
          <w:sz w:val="32"/>
          <w:szCs w:val="32"/>
        </w:rPr>
        <w:t xml:space="preserve"> </w:t>
      </w:r>
      <w:r>
        <w:rPr>
          <w:rFonts w:ascii="Times New Roman" w:eastAsia="方正仿宋_GBK" w:hAnsi="Times New Roman"/>
          <w:sz w:val="32"/>
          <w:szCs w:val="32"/>
        </w:rPr>
        <w:t>本团体终止，应当由理事会提出终止动议，经会员大会（或会员代表大会）表决通过，经业务主管单位同意后，报登记管理机关审查。</w:t>
      </w:r>
      <w:r>
        <w:rPr>
          <w:rFonts w:ascii="Times New Roman" w:eastAsia="仿宋_GB2312" w:hAnsi="Times New Roman"/>
          <w:sz w:val="32"/>
          <w:szCs w:val="32"/>
        </w:rPr>
        <w:t>【</w:t>
      </w:r>
      <w:r>
        <w:rPr>
          <w:rFonts w:ascii="Times New Roman" w:eastAsia="方正楷体_GBK" w:hAnsi="Times New Roman"/>
          <w:sz w:val="32"/>
          <w:szCs w:val="32"/>
        </w:rPr>
        <w:t>已脱钩和直接登记的社会团体，将此条中</w:t>
      </w:r>
      <w:r>
        <w:rPr>
          <w:rFonts w:ascii="Times New Roman" w:eastAsia="方正楷体_GBK" w:hAnsi="Times New Roman"/>
          <w:sz w:val="32"/>
          <w:szCs w:val="32"/>
        </w:rPr>
        <w:t>“</w:t>
      </w:r>
      <w:r>
        <w:rPr>
          <w:rFonts w:ascii="Times New Roman" w:eastAsia="方正楷体_GBK" w:hAnsi="Times New Roman"/>
          <w:sz w:val="32"/>
          <w:szCs w:val="32"/>
        </w:rPr>
        <w:t>经业务主管单位同意</w:t>
      </w:r>
      <w:r>
        <w:rPr>
          <w:rFonts w:ascii="Times New Roman" w:eastAsia="方正楷体_GBK" w:hAnsi="Times New Roman"/>
          <w:sz w:val="32"/>
          <w:szCs w:val="32"/>
        </w:rPr>
        <w:t>”</w:t>
      </w:r>
      <w:r>
        <w:rPr>
          <w:rFonts w:ascii="Times New Roman" w:eastAsia="方正楷体_GBK" w:hAnsi="Times New Roman"/>
          <w:sz w:val="32"/>
          <w:szCs w:val="32"/>
        </w:rPr>
        <w:t>替换为</w:t>
      </w:r>
      <w:r>
        <w:rPr>
          <w:rFonts w:ascii="Times New Roman" w:eastAsia="方正楷体_GBK" w:hAnsi="Times New Roman"/>
          <w:sz w:val="32"/>
          <w:szCs w:val="32"/>
        </w:rPr>
        <w:t>“</w:t>
      </w:r>
      <w:r>
        <w:rPr>
          <w:rFonts w:ascii="Times New Roman" w:eastAsia="方正楷体_GBK" w:hAnsi="Times New Roman"/>
          <w:sz w:val="32"/>
          <w:szCs w:val="32"/>
        </w:rPr>
        <w:t>征求行业管理部门及其他相关部门意见</w:t>
      </w:r>
      <w:r>
        <w:rPr>
          <w:rFonts w:ascii="Times New Roman" w:eastAsia="方正楷体_GBK" w:hAnsi="Times New Roman"/>
          <w:sz w:val="32"/>
          <w:szCs w:val="32"/>
        </w:rPr>
        <w:t>”</w:t>
      </w:r>
      <w:r>
        <w:rPr>
          <w:rFonts w:ascii="Times New Roman" w:eastAsia="方正楷体_GBK" w:hAnsi="Times New Roman"/>
          <w:sz w:val="32"/>
          <w:szCs w:val="32"/>
        </w:rPr>
        <w:t>。</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lastRenderedPageBreak/>
        <w:t>第六十一条</w:t>
      </w:r>
      <w:r>
        <w:rPr>
          <w:rFonts w:ascii="Times New Roman" w:eastAsia="黑体" w:hAnsi="Times New Roman"/>
          <w:sz w:val="32"/>
          <w:szCs w:val="32"/>
        </w:rPr>
        <w:t xml:space="preserve"> </w:t>
      </w:r>
      <w:r>
        <w:rPr>
          <w:rFonts w:ascii="Times New Roman" w:eastAsia="方正仿宋_GBK" w:hAnsi="Times New Roman"/>
          <w:sz w:val="32"/>
          <w:szCs w:val="32"/>
        </w:rPr>
        <w:t>本团体终止前，须在业务主管单位指导下，由理事会确定的人员组成清算组，负责清理债权债务，处理善后事宜。清算期间，不开展清算以外的活动。</w:t>
      </w:r>
      <w:r>
        <w:rPr>
          <w:rFonts w:ascii="Times New Roman" w:eastAsia="仿宋_GB2312" w:hAnsi="Times New Roman"/>
          <w:sz w:val="32"/>
          <w:szCs w:val="32"/>
        </w:rPr>
        <w:t>【</w:t>
      </w:r>
      <w:r>
        <w:rPr>
          <w:rFonts w:ascii="Times New Roman" w:eastAsia="方正楷体_GBK" w:hAnsi="Times New Roman"/>
          <w:sz w:val="32"/>
          <w:szCs w:val="32"/>
        </w:rPr>
        <w:t>已脱钩和直接登记的社会团体，将此条中</w:t>
      </w:r>
      <w:r>
        <w:rPr>
          <w:rFonts w:ascii="Times New Roman" w:eastAsia="方正楷体_GBK" w:hAnsi="Times New Roman"/>
          <w:sz w:val="32"/>
          <w:szCs w:val="32"/>
        </w:rPr>
        <w:t>“</w:t>
      </w:r>
      <w:r>
        <w:rPr>
          <w:rFonts w:ascii="Times New Roman" w:eastAsia="方正楷体_GBK" w:hAnsi="Times New Roman"/>
          <w:sz w:val="32"/>
          <w:szCs w:val="32"/>
        </w:rPr>
        <w:t>在业务主管单位指导下</w:t>
      </w:r>
      <w:r>
        <w:rPr>
          <w:rFonts w:ascii="Times New Roman" w:eastAsia="方正楷体_GBK" w:hAnsi="Times New Roman"/>
          <w:sz w:val="32"/>
          <w:szCs w:val="32"/>
        </w:rPr>
        <w:t>”</w:t>
      </w:r>
      <w:r>
        <w:rPr>
          <w:rFonts w:ascii="Times New Roman" w:eastAsia="方正楷体_GBK" w:hAnsi="Times New Roman"/>
          <w:sz w:val="32"/>
          <w:szCs w:val="32"/>
        </w:rPr>
        <w:t>替换为</w:t>
      </w:r>
      <w:r>
        <w:rPr>
          <w:rFonts w:ascii="Times New Roman" w:eastAsia="方正楷体_GBK" w:hAnsi="Times New Roman"/>
          <w:sz w:val="32"/>
          <w:szCs w:val="32"/>
        </w:rPr>
        <w:t>“</w:t>
      </w:r>
      <w:r>
        <w:rPr>
          <w:rFonts w:ascii="Times New Roman" w:eastAsia="方正楷体_GBK" w:hAnsi="Times New Roman"/>
          <w:sz w:val="32"/>
          <w:szCs w:val="32"/>
        </w:rPr>
        <w:t>在行业管理部门及其他相关部门指导下</w:t>
      </w:r>
      <w:r>
        <w:rPr>
          <w:rFonts w:ascii="Times New Roman" w:eastAsia="方正楷体_GBK" w:hAnsi="Times New Roman"/>
          <w:sz w:val="32"/>
          <w:szCs w:val="32"/>
        </w:rPr>
        <w:t>”</w:t>
      </w:r>
      <w:r>
        <w:rPr>
          <w:rFonts w:ascii="Times New Roman" w:eastAsia="方正楷体_GBK" w:hAnsi="Times New Roman"/>
          <w:sz w:val="32"/>
          <w:szCs w:val="32"/>
        </w:rPr>
        <w:t>。</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第六十二条</w:t>
      </w:r>
      <w:r>
        <w:rPr>
          <w:rFonts w:ascii="Times New Roman" w:eastAsia="仿宋_GB2312" w:hAnsi="Times New Roman"/>
          <w:sz w:val="32"/>
          <w:szCs w:val="32"/>
        </w:rPr>
        <w:t xml:space="preserve"> </w:t>
      </w:r>
      <w:r>
        <w:rPr>
          <w:rFonts w:ascii="Times New Roman" w:eastAsia="方正仿宋_GBK" w:hAnsi="Times New Roman"/>
          <w:sz w:val="32"/>
          <w:szCs w:val="32"/>
        </w:rPr>
        <w:t>本团体完成清算工作后，应当向登记管理机关申请办理注销登记手续。</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第六十三条</w:t>
      </w:r>
      <w:r>
        <w:rPr>
          <w:rFonts w:ascii="Times New Roman" w:eastAsia="仿宋_GB2312" w:hAnsi="Times New Roman"/>
          <w:sz w:val="32"/>
          <w:szCs w:val="32"/>
        </w:rPr>
        <w:t xml:space="preserve"> </w:t>
      </w:r>
      <w:r>
        <w:rPr>
          <w:rFonts w:ascii="Times New Roman" w:eastAsia="方正仿宋_GBK" w:hAnsi="Times New Roman"/>
          <w:sz w:val="32"/>
          <w:szCs w:val="32"/>
        </w:rPr>
        <w:t>本团体终止后的剩余财产，在业务主管单位和登记管理机关的共同监督下，按照国家有关规定，用于发展与本团体宗旨相关的事业。</w:t>
      </w:r>
      <w:r>
        <w:rPr>
          <w:rFonts w:ascii="Times New Roman" w:eastAsia="仿宋_GB2312" w:hAnsi="Times New Roman"/>
          <w:sz w:val="32"/>
          <w:szCs w:val="32"/>
        </w:rPr>
        <w:t>【</w:t>
      </w:r>
      <w:r>
        <w:rPr>
          <w:rFonts w:ascii="Times New Roman" w:eastAsia="方正楷体_GBK" w:hAnsi="Times New Roman"/>
          <w:sz w:val="32"/>
          <w:szCs w:val="32"/>
        </w:rPr>
        <w:t>已脱钩和直接登记的社会团体，将此条中</w:t>
      </w:r>
      <w:r>
        <w:rPr>
          <w:rFonts w:ascii="Times New Roman" w:eastAsia="方正楷体_GBK" w:hAnsi="Times New Roman"/>
          <w:sz w:val="32"/>
          <w:szCs w:val="32"/>
        </w:rPr>
        <w:t>“</w:t>
      </w:r>
      <w:r>
        <w:rPr>
          <w:rFonts w:ascii="Times New Roman" w:eastAsia="方正楷体_GBK" w:hAnsi="Times New Roman"/>
          <w:sz w:val="32"/>
          <w:szCs w:val="32"/>
        </w:rPr>
        <w:t>在业务主管单位和登记管理机关的共同监督下</w:t>
      </w:r>
      <w:r>
        <w:rPr>
          <w:rFonts w:ascii="Times New Roman" w:eastAsia="方正楷体_GBK" w:hAnsi="Times New Roman"/>
          <w:sz w:val="32"/>
          <w:szCs w:val="32"/>
        </w:rPr>
        <w:t>”</w:t>
      </w:r>
      <w:r>
        <w:rPr>
          <w:rFonts w:ascii="Times New Roman" w:eastAsia="方正楷体_GBK" w:hAnsi="Times New Roman"/>
          <w:sz w:val="32"/>
          <w:szCs w:val="32"/>
        </w:rPr>
        <w:t>替换为</w:t>
      </w:r>
      <w:r>
        <w:rPr>
          <w:rFonts w:ascii="Times New Roman" w:eastAsia="方正楷体_GBK" w:hAnsi="Times New Roman"/>
          <w:sz w:val="32"/>
          <w:szCs w:val="32"/>
        </w:rPr>
        <w:t>“</w:t>
      </w:r>
      <w:r>
        <w:rPr>
          <w:rFonts w:ascii="Times New Roman" w:eastAsia="方正楷体_GBK" w:hAnsi="Times New Roman"/>
          <w:sz w:val="32"/>
          <w:szCs w:val="32"/>
        </w:rPr>
        <w:t>在行业管理部门、登记管理机关及其他相关部门的共同监督下</w:t>
      </w:r>
      <w:r>
        <w:rPr>
          <w:rFonts w:ascii="Times New Roman" w:eastAsia="方正楷体_GBK" w:hAnsi="Times New Roman"/>
          <w:sz w:val="32"/>
          <w:szCs w:val="32"/>
        </w:rPr>
        <w:t>”</w:t>
      </w:r>
      <w:r>
        <w:rPr>
          <w:rFonts w:ascii="Times New Roman" w:eastAsia="方正楷体_GBK" w:hAnsi="Times New Roman"/>
          <w:sz w:val="32"/>
          <w:szCs w:val="32"/>
        </w:rPr>
        <w:t>。</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jc w:val="center"/>
        <w:rPr>
          <w:rFonts w:ascii="Times New Roman" w:eastAsia="方正黑体_GBK" w:hAnsi="Times New Roman"/>
          <w:sz w:val="32"/>
          <w:szCs w:val="32"/>
        </w:rPr>
      </w:pPr>
    </w:p>
    <w:p w:rsidR="00204C2A" w:rsidRDefault="00204C2A" w:rsidP="00204C2A">
      <w:pPr>
        <w:overflowPunct w:val="0"/>
        <w:adjustRightInd w:val="0"/>
        <w:snapToGrid w:val="0"/>
        <w:spacing w:afterLines="50" w:after="156" w:line="600" w:lineRule="exact"/>
        <w:jc w:val="center"/>
        <w:rPr>
          <w:rFonts w:ascii="Times New Roman" w:eastAsia="方正黑体_GBK" w:hAnsi="Times New Roman"/>
          <w:sz w:val="32"/>
          <w:szCs w:val="32"/>
        </w:rPr>
      </w:pPr>
      <w:r>
        <w:rPr>
          <w:rFonts w:ascii="Times New Roman" w:eastAsia="方正黑体_GBK" w:hAnsi="Times New Roman"/>
          <w:sz w:val="32"/>
          <w:szCs w:val="32"/>
        </w:rPr>
        <w:t>第八章</w:t>
      </w:r>
      <w:r>
        <w:rPr>
          <w:rFonts w:ascii="Times New Roman" w:eastAsia="方正黑体_GBK" w:hAnsi="Times New Roman"/>
          <w:sz w:val="32"/>
          <w:szCs w:val="32"/>
        </w:rPr>
        <w:t xml:space="preserve">  </w:t>
      </w:r>
      <w:r>
        <w:rPr>
          <w:rFonts w:ascii="Times New Roman" w:eastAsia="方正黑体_GBK" w:hAnsi="Times New Roman"/>
          <w:sz w:val="32"/>
          <w:szCs w:val="32"/>
        </w:rPr>
        <w:t>附</w:t>
      </w:r>
      <w:r>
        <w:rPr>
          <w:rFonts w:ascii="Times New Roman" w:eastAsia="方正黑体_GBK" w:hAnsi="Times New Roman"/>
          <w:sz w:val="32"/>
          <w:szCs w:val="32"/>
        </w:rPr>
        <w:t xml:space="preserve">  </w:t>
      </w:r>
      <w:r>
        <w:rPr>
          <w:rFonts w:ascii="Times New Roman" w:eastAsia="方正黑体_GBK" w:hAnsi="Times New Roman"/>
          <w:sz w:val="32"/>
          <w:szCs w:val="32"/>
        </w:rPr>
        <w:t>则</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第六十四条</w:t>
      </w:r>
      <w:r>
        <w:rPr>
          <w:rFonts w:ascii="Times New Roman" w:eastAsia="仿宋_GB2312" w:hAnsi="Times New Roman"/>
          <w:sz w:val="32"/>
          <w:szCs w:val="32"/>
        </w:rPr>
        <w:t xml:space="preserve"> </w:t>
      </w:r>
      <w:r>
        <w:rPr>
          <w:rFonts w:ascii="Times New Roman" w:eastAsia="方正仿宋_GBK" w:hAnsi="Times New Roman"/>
          <w:sz w:val="32"/>
          <w:szCs w:val="32"/>
        </w:rPr>
        <w:t>本章程经</w:t>
      </w:r>
      <w:r>
        <w:rPr>
          <w:rFonts w:ascii="Times New Roman" w:eastAsia="方正仿宋_GBK" w:hAnsi="Times New Roman"/>
          <w:sz w:val="32"/>
          <w:szCs w:val="32"/>
          <w:u w:val="single"/>
        </w:rPr>
        <w:t xml:space="preserve">    </w:t>
      </w:r>
      <w:r>
        <w:rPr>
          <w:rFonts w:ascii="Times New Roman" w:eastAsia="方正仿宋_GBK" w:hAnsi="Times New Roman"/>
          <w:sz w:val="32"/>
          <w:szCs w:val="32"/>
        </w:rPr>
        <w:t>年</w:t>
      </w:r>
      <w:r>
        <w:rPr>
          <w:rFonts w:ascii="Times New Roman" w:eastAsia="方正仿宋_GBK" w:hAnsi="Times New Roman"/>
          <w:sz w:val="32"/>
          <w:szCs w:val="32"/>
          <w:u w:val="single"/>
        </w:rPr>
        <w:t xml:space="preserve">    </w:t>
      </w:r>
      <w:r>
        <w:rPr>
          <w:rFonts w:ascii="Times New Roman" w:eastAsia="方正仿宋_GBK" w:hAnsi="Times New Roman"/>
          <w:sz w:val="32"/>
          <w:szCs w:val="32"/>
        </w:rPr>
        <w:t>月</w:t>
      </w:r>
      <w:r>
        <w:rPr>
          <w:rFonts w:ascii="Times New Roman" w:eastAsia="方正仿宋_GBK" w:hAnsi="Times New Roman"/>
          <w:sz w:val="32"/>
          <w:szCs w:val="32"/>
          <w:u w:val="single"/>
        </w:rPr>
        <w:t xml:space="preserve">    </w:t>
      </w:r>
      <w:r>
        <w:rPr>
          <w:rFonts w:ascii="Times New Roman" w:eastAsia="方正仿宋_GBK" w:hAnsi="Times New Roman"/>
          <w:sz w:val="32"/>
          <w:szCs w:val="32"/>
        </w:rPr>
        <w:t>日第</w:t>
      </w:r>
      <w:r>
        <w:rPr>
          <w:rFonts w:ascii="Times New Roman" w:eastAsia="方正仿宋_GBK" w:hAnsi="Times New Roman"/>
          <w:sz w:val="32"/>
          <w:szCs w:val="32"/>
          <w:u w:val="single"/>
        </w:rPr>
        <w:t xml:space="preserve">   </w:t>
      </w:r>
      <w:r>
        <w:rPr>
          <w:rFonts w:ascii="Times New Roman" w:eastAsia="方正仿宋_GBK" w:hAnsi="Times New Roman"/>
          <w:sz w:val="32"/>
          <w:szCs w:val="32"/>
        </w:rPr>
        <w:t>次会员大会表决通过。【</w:t>
      </w:r>
      <w:r>
        <w:rPr>
          <w:rFonts w:ascii="Times New Roman" w:eastAsia="方正楷体_GBK" w:hAnsi="Times New Roman"/>
          <w:sz w:val="32"/>
          <w:szCs w:val="32"/>
        </w:rPr>
        <w:t>适用于会员大会</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方正仿宋_GBK" w:hAnsi="Times New Roman"/>
          <w:sz w:val="32"/>
          <w:szCs w:val="32"/>
        </w:rPr>
        <w:t>本章程经</w:t>
      </w:r>
      <w:r>
        <w:rPr>
          <w:rFonts w:ascii="Times New Roman" w:eastAsia="仿宋_GB2312" w:hAnsi="Times New Roman"/>
          <w:sz w:val="32"/>
          <w:szCs w:val="32"/>
          <w:u w:val="single"/>
        </w:rPr>
        <w:t xml:space="preserve">    </w:t>
      </w:r>
      <w:r>
        <w:rPr>
          <w:rFonts w:ascii="Times New Roman" w:eastAsia="方正仿宋_GBK" w:hAnsi="Times New Roman"/>
          <w:sz w:val="32"/>
          <w:szCs w:val="32"/>
        </w:rPr>
        <w:t>年</w:t>
      </w:r>
      <w:r>
        <w:rPr>
          <w:rFonts w:ascii="Times New Roman" w:eastAsia="仿宋_GB2312" w:hAnsi="Times New Roman"/>
          <w:sz w:val="32"/>
          <w:szCs w:val="32"/>
          <w:u w:val="single"/>
        </w:rPr>
        <w:t xml:space="preserve">    </w:t>
      </w:r>
      <w:r>
        <w:rPr>
          <w:rFonts w:ascii="Times New Roman" w:eastAsia="方正仿宋_GBK" w:hAnsi="Times New Roman"/>
          <w:sz w:val="32"/>
          <w:szCs w:val="32"/>
        </w:rPr>
        <w:t>月</w:t>
      </w:r>
      <w:r>
        <w:rPr>
          <w:rFonts w:ascii="Times New Roman" w:eastAsia="仿宋_GB2312" w:hAnsi="Times New Roman"/>
          <w:sz w:val="32"/>
          <w:szCs w:val="32"/>
          <w:u w:val="single"/>
        </w:rPr>
        <w:t xml:space="preserve">    </w:t>
      </w:r>
      <w:r>
        <w:rPr>
          <w:rFonts w:ascii="Times New Roman" w:eastAsia="方正仿宋_GBK" w:hAnsi="Times New Roman"/>
          <w:sz w:val="32"/>
          <w:szCs w:val="32"/>
        </w:rPr>
        <w:t>日第</w:t>
      </w:r>
      <w:r>
        <w:rPr>
          <w:rFonts w:ascii="Times New Roman" w:eastAsia="仿宋_GB2312" w:hAnsi="Times New Roman"/>
          <w:sz w:val="32"/>
          <w:szCs w:val="32"/>
          <w:u w:val="single"/>
        </w:rPr>
        <w:t xml:space="preserve">   </w:t>
      </w:r>
      <w:r>
        <w:rPr>
          <w:rFonts w:ascii="Times New Roman" w:eastAsia="方正仿宋_GBK" w:hAnsi="Times New Roman"/>
          <w:sz w:val="32"/>
          <w:szCs w:val="32"/>
        </w:rPr>
        <w:t>届会员代表大会表决通过。</w:t>
      </w:r>
      <w:r>
        <w:rPr>
          <w:rFonts w:ascii="Times New Roman" w:eastAsia="仿宋_GB2312" w:hAnsi="Times New Roman"/>
          <w:sz w:val="32"/>
          <w:szCs w:val="32"/>
        </w:rPr>
        <w:t>【</w:t>
      </w:r>
      <w:r>
        <w:rPr>
          <w:rFonts w:ascii="Times New Roman" w:eastAsia="方正楷体_GBK" w:hAnsi="Times New Roman"/>
          <w:sz w:val="32"/>
          <w:szCs w:val="32"/>
        </w:rPr>
        <w:t>适用于会员代表大会</w:t>
      </w:r>
      <w:r>
        <w:rPr>
          <w:rFonts w:ascii="Times New Roman" w:eastAsia="仿宋_GB2312" w:hAnsi="Times New Roman"/>
          <w:sz w:val="32"/>
          <w:szCs w:val="32"/>
        </w:rPr>
        <w:t>】</w:t>
      </w:r>
    </w:p>
    <w:p w:rsidR="00204C2A" w:rsidRDefault="00204C2A" w:rsidP="00204C2A">
      <w:pPr>
        <w:overflowPunct w:val="0"/>
        <w:adjustRightInd w:val="0"/>
        <w:snapToGrid w:val="0"/>
        <w:spacing w:line="600" w:lineRule="exact"/>
        <w:ind w:firstLineChars="200" w:firstLine="640"/>
        <w:rPr>
          <w:rFonts w:ascii="Times New Roman" w:eastAsia="方正仿宋_GBK" w:hAnsi="Times New Roman"/>
          <w:sz w:val="32"/>
          <w:szCs w:val="32"/>
        </w:rPr>
      </w:pPr>
      <w:r>
        <w:rPr>
          <w:rFonts w:ascii="Times New Roman" w:eastAsia="黑体" w:hAnsi="Times New Roman"/>
          <w:sz w:val="32"/>
          <w:szCs w:val="32"/>
        </w:rPr>
        <w:t>第六十五条</w:t>
      </w:r>
      <w:r>
        <w:rPr>
          <w:rFonts w:ascii="Times New Roman" w:eastAsia="仿宋_GB2312" w:hAnsi="Times New Roman"/>
          <w:sz w:val="32"/>
          <w:szCs w:val="32"/>
        </w:rPr>
        <w:t xml:space="preserve"> </w:t>
      </w:r>
      <w:r>
        <w:rPr>
          <w:rFonts w:ascii="Times New Roman" w:eastAsia="方正仿宋_GBK" w:hAnsi="Times New Roman"/>
          <w:sz w:val="32"/>
          <w:szCs w:val="32"/>
        </w:rPr>
        <w:t>本章程的解释权属于本团体理事会。</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第六十六条</w:t>
      </w:r>
      <w:r>
        <w:rPr>
          <w:rFonts w:ascii="Times New Roman" w:eastAsia="仿宋_GB2312" w:hAnsi="Times New Roman"/>
          <w:sz w:val="32"/>
          <w:szCs w:val="32"/>
        </w:rPr>
        <w:t xml:space="preserve"> </w:t>
      </w:r>
      <w:r>
        <w:rPr>
          <w:rFonts w:ascii="Times New Roman" w:eastAsia="方正仿宋_GBK" w:hAnsi="Times New Roman"/>
          <w:sz w:val="32"/>
          <w:szCs w:val="32"/>
        </w:rPr>
        <w:t>本章程自登记管理机关核准之日起生效。</w:t>
      </w: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p>
    <w:p w:rsidR="00204C2A" w:rsidRDefault="00204C2A" w:rsidP="00204C2A">
      <w:pPr>
        <w:overflowPunct w:val="0"/>
        <w:adjustRightInd w:val="0"/>
        <w:snapToGrid w:val="0"/>
        <w:spacing w:line="600" w:lineRule="exact"/>
        <w:ind w:firstLineChars="200" w:firstLine="640"/>
        <w:rPr>
          <w:rFonts w:ascii="Times New Roman" w:eastAsia="仿宋_GB2312" w:hAnsi="Times New Roman"/>
          <w:sz w:val="32"/>
          <w:szCs w:val="32"/>
        </w:rPr>
      </w:pPr>
    </w:p>
    <w:p w:rsidR="001E6A6D" w:rsidRPr="00204C2A" w:rsidRDefault="001E6A6D">
      <w:bookmarkStart w:id="0" w:name="_GoBack"/>
      <w:bookmarkEnd w:id="0"/>
    </w:p>
    <w:sectPr w:rsidR="001E6A6D" w:rsidRPr="00204C2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C2A" w:rsidRDefault="00204C2A" w:rsidP="00204C2A">
      <w:r>
        <w:separator/>
      </w:r>
    </w:p>
  </w:endnote>
  <w:endnote w:type="continuationSeparator" w:id="0">
    <w:p w:rsidR="00204C2A" w:rsidRDefault="00204C2A" w:rsidP="00204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altName w:val="微软雅黑"/>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仿宋">
    <w:altName w:val="微软雅黑"/>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1" w:usb1="080E0000" w:usb2="00000000" w:usb3="00000000" w:csb0="00040000" w:csb1="00000000"/>
  </w:font>
  <w:font w:name="方正仿宋_GBK">
    <w:panose1 w:val="03000509000000000000"/>
    <w:charset w:val="86"/>
    <w:family w:val="script"/>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C2A" w:rsidRDefault="00204C2A" w:rsidP="00204C2A">
      <w:r>
        <w:separator/>
      </w:r>
    </w:p>
  </w:footnote>
  <w:footnote w:type="continuationSeparator" w:id="0">
    <w:p w:rsidR="00204C2A" w:rsidRDefault="00204C2A" w:rsidP="00204C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4F6"/>
    <w:rsid w:val="001E6A6D"/>
    <w:rsid w:val="00204C2A"/>
    <w:rsid w:val="00F15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350AC0C-8FE7-4C52-9E0F-90253D7A6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4C2A"/>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C2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204C2A"/>
    <w:rPr>
      <w:sz w:val="18"/>
      <w:szCs w:val="18"/>
    </w:rPr>
  </w:style>
  <w:style w:type="paragraph" w:styleId="a5">
    <w:name w:val="footer"/>
    <w:basedOn w:val="a"/>
    <w:link w:val="a6"/>
    <w:uiPriority w:val="99"/>
    <w:unhideWhenUsed/>
    <w:rsid w:val="00204C2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204C2A"/>
    <w:rPr>
      <w:sz w:val="18"/>
      <w:szCs w:val="18"/>
    </w:rPr>
  </w:style>
  <w:style w:type="paragraph" w:styleId="a7">
    <w:name w:val="Normal (Web)"/>
    <w:qFormat/>
    <w:rsid w:val="00204C2A"/>
    <w:pPr>
      <w:widowControl w:val="0"/>
      <w:jc w:val="both"/>
    </w:pPr>
    <w:rPr>
      <w:rFonts w:ascii="Calibri" w:eastAsia="宋体" w:hAnsi="Calibri" w:cs="黑体"/>
      <w:sz w:val="24"/>
    </w:rPr>
  </w:style>
  <w:style w:type="character" w:styleId="a8">
    <w:name w:val="Strong"/>
    <w:qFormat/>
    <w:rsid w:val="00204C2A"/>
    <w:rPr>
      <w:b/>
    </w:rPr>
  </w:style>
  <w:style w:type="paragraph" w:customStyle="1" w:styleId="1">
    <w:name w:val="列出段落1"/>
    <w:uiPriority w:val="34"/>
    <w:qFormat/>
    <w:rsid w:val="00204C2A"/>
    <w:pPr>
      <w:widowControl w:val="0"/>
      <w:ind w:firstLineChars="200" w:firstLine="420"/>
      <w:jc w:val="both"/>
    </w:pPr>
    <w:rPr>
      <w:rFonts w:ascii="Calibri" w:eastAsia="宋体" w:hAnsi="Calibri" w:cs="黑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1351</Words>
  <Characters>7705</Characters>
  <Application>Microsoft Office Word</Application>
  <DocSecurity>0</DocSecurity>
  <Lines>64</Lines>
  <Paragraphs>18</Paragraphs>
  <ScaleCrop>false</ScaleCrop>
  <Company/>
  <LinksUpToDate>false</LinksUpToDate>
  <CharactersWithSpaces>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2023-12-29T09:04:00Z</dcterms:created>
  <dcterms:modified xsi:type="dcterms:W3CDTF">2023-12-29T09:05:00Z</dcterms:modified>
</cp:coreProperties>
</file>